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82" w:rsidRDefault="00255A82" w:rsidP="00255A82">
      <w:pPr>
        <w:tabs>
          <w:tab w:val="left" w:pos="5865"/>
        </w:tabs>
        <w:spacing w:after="0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004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</w:t>
      </w:r>
    </w:p>
    <w:p w:rsidR="00255A82" w:rsidRDefault="00255A82" w:rsidP="00255A82"/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1.9. В случае необходимости, а также по указанию правоохранительных органов и спецслужб руководителю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F4E10">
        <w:rPr>
          <w:rFonts w:ascii="Times New Roman" w:hAnsi="Times New Roman" w:cs="Times New Roman"/>
          <w:sz w:val="24"/>
          <w:szCs w:val="24"/>
          <w:lang w:eastAsia="ru-RU"/>
        </w:rPr>
        <w:t xml:space="preserve"> или лицу, его заменяющему, следует подать команду для осуществления эвакуации личного состава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воспитанников </w:t>
      </w:r>
      <w:r w:rsidRPr="001F4E10">
        <w:rPr>
          <w:rFonts w:ascii="Times New Roman" w:hAnsi="Times New Roman" w:cs="Times New Roman"/>
          <w:sz w:val="24"/>
          <w:szCs w:val="24"/>
          <w:lang w:eastAsia="ru-RU"/>
        </w:rPr>
        <w:t>согласно плану эвакуации.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1.10. За</w:t>
      </w:r>
      <w:r>
        <w:rPr>
          <w:rFonts w:ascii="Times New Roman" w:hAnsi="Times New Roman" w:cs="Times New Roman"/>
          <w:sz w:val="24"/>
          <w:szCs w:val="24"/>
          <w:lang w:eastAsia="ru-RU"/>
        </w:rPr>
        <w:t>вхозу</w:t>
      </w:r>
      <w:r w:rsidRPr="001F4E10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возможность беспрепятственного подъезда к месту обнаружения подозрительного предмета автомашин правоохранительных органов, скорой медицинской помощи, пожарной охраны, сотрудников подразделений министерства по чрезвычайным ситуациям, служб эксплуатации.</w:t>
      </w:r>
    </w:p>
    <w:p w:rsidR="00255A82" w:rsidRDefault="00255A82" w:rsidP="00255A82">
      <w:pPr>
        <w:spacing w:after="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A82" w:rsidRPr="00980892" w:rsidRDefault="00255A82" w:rsidP="00255A8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892">
        <w:rPr>
          <w:rFonts w:ascii="Times New Roman" w:hAnsi="Times New Roman" w:cs="Times New Roman"/>
          <w:b/>
          <w:sz w:val="28"/>
          <w:szCs w:val="28"/>
          <w:lang w:eastAsia="ru-RU"/>
        </w:rPr>
        <w:t>2. Действия при поступлении угрозы по телефону</w:t>
      </w:r>
    </w:p>
    <w:p w:rsidR="00255A82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 xml:space="preserve">2.1. При поступлении угрозы немедленно доложите 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заведующему</w:t>
      </w:r>
      <w:r w:rsidRPr="001F4E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1F4E10">
        <w:rPr>
          <w:rFonts w:ascii="Times New Roman" w:hAnsi="Times New Roman" w:cs="Times New Roman"/>
          <w:sz w:val="24"/>
          <w:szCs w:val="24"/>
          <w:lang w:eastAsia="ru-RU"/>
        </w:rPr>
        <w:t xml:space="preserve"> или лицу, его замещающему, для принятия соответствующих мер и сообщения о поступившей угрозе в правоохранительные органы, 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2.2. Постарайтесь дословно запомнить разговор и зафиксировать его на бумаге.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2.3. Не распространяйтесь о факте разговора и его содержании, максимально ограничьте число людей, владеющих информацией.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2.4. По ходу разговора отметьте пол, возраст звонившего и особенности его речи:</w:t>
      </w:r>
      <w:r w:rsidRPr="001F4E10">
        <w:rPr>
          <w:rFonts w:ascii="Times New Roman" w:hAnsi="Times New Roman" w:cs="Times New Roman"/>
          <w:sz w:val="24"/>
          <w:szCs w:val="24"/>
          <w:lang w:eastAsia="ru-RU"/>
        </w:rPr>
        <w:br/>
        <w:t>- голос (громкий или тихий, низкий или высокий);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- темп речи (быстрый или медленный);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- произношение (отчетливое, искаженное, с заиканием, «шепелявое», наличие акцента или диалекта);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 xml:space="preserve">-манера речи (развязная, с </w:t>
      </w:r>
      <w:proofErr w:type="gramStart"/>
      <w:r w:rsidRPr="001F4E10">
        <w:rPr>
          <w:rFonts w:ascii="Times New Roman" w:hAnsi="Times New Roman" w:cs="Times New Roman"/>
          <w:sz w:val="24"/>
          <w:szCs w:val="24"/>
          <w:lang w:eastAsia="ru-RU"/>
        </w:rPr>
        <w:t>издевкой</w:t>
      </w:r>
      <w:proofErr w:type="gramEnd"/>
      <w:r w:rsidRPr="001F4E10">
        <w:rPr>
          <w:rFonts w:ascii="Times New Roman" w:hAnsi="Times New Roman" w:cs="Times New Roman"/>
          <w:sz w:val="24"/>
          <w:szCs w:val="24"/>
          <w:lang w:eastAsia="ru-RU"/>
        </w:rPr>
        <w:t>, с нецензурными выражениями).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 xml:space="preserve">2.5. Обязательно отметьте звуковой фон (шум автомашин или железнодорожного транспорта, звук </w:t>
      </w:r>
      <w:proofErr w:type="gramStart"/>
      <w:r w:rsidRPr="001F4E10">
        <w:rPr>
          <w:rFonts w:ascii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1F4E10">
        <w:rPr>
          <w:rFonts w:ascii="Times New Roman" w:hAnsi="Times New Roman" w:cs="Times New Roman"/>
          <w:sz w:val="24"/>
          <w:szCs w:val="24"/>
          <w:lang w:eastAsia="ru-RU"/>
        </w:rPr>
        <w:t>- или радиоаппаратуры, голоса и др.).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2.6. Отметьте характер звонка (городской или междугородный).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2.7. Обязательно зафиксируйте точное время начала разговора и его продолжительность.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2.8. В любом случае постарайтесь в ходе разговора получить ответы на следующие вопросы: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- куда, кому, по какому телефону звонит этот человек?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- какие конкретно требования он выдвигает?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- выдвигает требования лично он, выступает в роли посредника или представляет какую-то группу лиц?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- на каких условиях он или они согласны отказаться от задуманного?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- как и когда с ним (с ними) можно связаться?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- кому вы можете или должны сообщить об этом звонке?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2.9.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2.10. Если возможно, еще в процессе разговора сообщите о нем руководству школы, если нет, то немедленно после его окончания.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5A82" w:rsidRPr="00980892" w:rsidRDefault="00255A82" w:rsidP="00255A82">
      <w:pPr>
        <w:spacing w:after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80892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9808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80892">
        <w:rPr>
          <w:rFonts w:ascii="Times New Roman" w:hAnsi="Times New Roman" w:cs="Times New Roman"/>
          <w:b/>
          <w:sz w:val="28"/>
          <w:szCs w:val="28"/>
          <w:lang w:eastAsia="ru-RU"/>
        </w:rPr>
        <w:t>Действия при поступлении угрозы в письменной форме</w:t>
      </w:r>
      <w:r w:rsidRPr="0098089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3.1. После получения такого документа обращайтесь с ним максимально осторожно. По возможности уберите его в чистый плотно закрываемый полиэтиленовый пакет и поместите в отдельную жесткую папку.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3.2. Постарайтесь не оставлять на документе отпечатков своих пальцев.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3.3. Вскрытие конверта, в который упакован документ, производите только с левой или правой стороны, аккуратно отрезая кромки ножницами.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3.4. Сохраните документ с текстом, конверт и любые вложения в него, упаковку.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3.5. Не расширяйте круг лиц, знакомых с содержанием документа.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3.6. Анонимные материалы направляются в правоохранительные органы с сопроводительным письмом, в котором дается их описание (вид, количество, каким способом и на чем исполнены, с каких слов начинается и какими заканчивается текст, наличие подписи и т.п.), а также обстоятельств, связанных с распространением, обнаружением или получением материалов.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3.7.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указания. Такие материалы запрещается мять и сгибать. При написании резолюций и другой информации на сопроводительных документах не должно оставаться продавленных следов на анонимных материалах.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5A82" w:rsidRPr="00980892" w:rsidRDefault="00255A82" w:rsidP="00255A8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892">
        <w:rPr>
          <w:rFonts w:ascii="Times New Roman" w:hAnsi="Times New Roman" w:cs="Times New Roman"/>
          <w:b/>
          <w:sz w:val="28"/>
          <w:szCs w:val="28"/>
          <w:lang w:eastAsia="ru-RU"/>
        </w:rPr>
        <w:t>4. Действия при захвате заложников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4.1. При захвате заложников необходимо незамедлительно сообщить в правоохранительные органы о сложившейся в учреждении ситуации.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4.2. В ситуации, когда проявились признаки угрозы захвата в заложники вас, постарайтесь избежать попадания в их число. С этой целью немедленно покиньте опасную зону или спрячьтесь.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4.3. Спрятавшись, дождитесь ухода террористов и при первой возможности покиньте временное убежище. Исключением являются ситуации, когда вы оказались в поле зрения террористов или когда высока вероятность встречи с ними.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4.4. Не вступайте в переговоры с террористами по собственной инициативе.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4.5. Примите меры к беспрепятственному проходу (проезду) на объект сотрудников правоохранительных органов, МЧС, автомашин скорой медицинской помощи.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4.6. По прибытии сотрудников спецподразделений ФСБ и МВД окажите помощь в получении интересующей их информации.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4.7. При необходимости выполнять требования преступников, если это не связано с причинением ущерба жизни и здоровью людей, не спорьте с террористами.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4.8. Не допускать действий, которые могут спровоцировать нападающих к применению оружия и привести к человеческим жертвам.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4.9. Перенося лишения, оскорбления и унижения, не смотрите в глаза преступникам, не ведите себя вызывающе.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4.10. При необходимости совершить то или иное действие (сесть, встать, попить, сходить в туалет), спрашивайте разрешение.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4.11. Если вы ранены, то постарайтесь не двигаться. Этим вы сократите потерю крови.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4.12. Помните: ваша цель — остаться в живых.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4.13. 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4.14. 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4.15. Во время проведения спецслужбами операции по вашему освобождению неукоснительно соблюдайте следующие требования: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- лежите на полу лицом вниз, голову закройте руками и не двигайтесь;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- ни в коем случае не бегите навстречу сотрудникам спецслужб или от них, так как они могут принять вас за преступника;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- если есть возможность, держитесь подальше от проемов дверей и окон.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5A82" w:rsidRPr="00980892" w:rsidRDefault="00255A82" w:rsidP="00255A82">
      <w:pPr>
        <w:spacing w:after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80892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980892">
        <w:rPr>
          <w:rFonts w:ascii="Times New Roman" w:hAnsi="Times New Roman" w:cs="Times New Roman"/>
          <w:b/>
          <w:sz w:val="28"/>
          <w:szCs w:val="28"/>
          <w:lang w:eastAsia="ru-RU"/>
        </w:rPr>
        <w:t>Действия при стрельбе</w:t>
      </w:r>
      <w:r w:rsidRPr="00980892">
        <w:rPr>
          <w:rFonts w:ascii="Times New Roman" w:hAnsi="Times New Roman" w:cs="Times New Roman"/>
          <w:sz w:val="28"/>
          <w:szCs w:val="28"/>
          <w:lang w:eastAsia="ru-RU"/>
        </w:rPr>
        <w:t xml:space="preserve">  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5.1. Если вы услышали стрельбу на улице, не стойте у окна, даже если оно закрыто занавеской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>, немедленно дать указание детям и сотрудникам лечь на пол</w:t>
      </w:r>
      <w:r w:rsidRPr="001F4E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5.2. Передвигаясь по помещению во время стрельбы, не поднимайтесь выше уровня подоконника.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5.3. Не разрешайте сотрудникам учреждения входить в помещение, со стороны которого слышны выстрелы.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5.4. Если стрельба застала вас на улице,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дать указание детям лечь</w:t>
      </w:r>
      <w:r w:rsidRPr="001F4E10">
        <w:rPr>
          <w:rFonts w:ascii="Times New Roman" w:hAnsi="Times New Roman" w:cs="Times New Roman"/>
          <w:sz w:val="24"/>
          <w:szCs w:val="24"/>
          <w:lang w:eastAsia="ru-RU"/>
        </w:rPr>
        <w:t xml:space="preserve"> на землю  отползти за укрытие (угол здания, клумба, остановка). Если такового поблизости нет, закр</w:t>
      </w:r>
      <w:r>
        <w:rPr>
          <w:rFonts w:ascii="Times New Roman" w:hAnsi="Times New Roman" w:cs="Times New Roman"/>
          <w:sz w:val="24"/>
          <w:szCs w:val="24"/>
          <w:lang w:eastAsia="ru-RU"/>
        </w:rPr>
        <w:t>ыть</w:t>
      </w:r>
      <w:r w:rsidRPr="001F4E10">
        <w:rPr>
          <w:rFonts w:ascii="Times New Roman" w:hAnsi="Times New Roman" w:cs="Times New Roman"/>
          <w:sz w:val="24"/>
          <w:szCs w:val="24"/>
          <w:lang w:eastAsia="ru-RU"/>
        </w:rPr>
        <w:t xml:space="preserve"> голову руками и леж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1F4E10">
        <w:rPr>
          <w:rFonts w:ascii="Times New Roman" w:hAnsi="Times New Roman" w:cs="Times New Roman"/>
          <w:sz w:val="24"/>
          <w:szCs w:val="24"/>
          <w:lang w:eastAsia="ru-RU"/>
        </w:rPr>
        <w:t xml:space="preserve"> смирно. Когда все утихнет, вы сможете подняться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оценив обстановку вывести детей с места происшествия.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5A82" w:rsidRPr="00980892" w:rsidRDefault="00255A82" w:rsidP="00255A8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0892">
        <w:rPr>
          <w:rFonts w:ascii="Times New Roman" w:hAnsi="Times New Roman" w:cs="Times New Roman"/>
          <w:b/>
          <w:sz w:val="28"/>
          <w:szCs w:val="28"/>
          <w:lang w:eastAsia="ru-RU"/>
        </w:rPr>
        <w:t>6. Действия при взрыве здания</w:t>
      </w:r>
    </w:p>
    <w:p w:rsidR="00255A82" w:rsidRPr="00DE11ED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DE11E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5A82" w:rsidRPr="00DE11ED" w:rsidRDefault="00255A82" w:rsidP="00255A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E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Если произошел взрыв, нужно немедленно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команду</w:t>
      </w:r>
      <w:r w:rsidRPr="00DE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лечь на пол, стараясь не оказаться вблизи стеклянных шкафов, витрин и окон.</w:t>
      </w:r>
    </w:p>
    <w:p w:rsidR="00255A82" w:rsidRPr="00DE11ED" w:rsidRDefault="00255A82" w:rsidP="00255A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E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Если здание стало рушиться, то укрыться можно под главными стенами, потому что гибель чаще всего несут перегородки, потолки и люстры.</w:t>
      </w:r>
    </w:p>
    <w:p w:rsidR="00255A82" w:rsidRPr="00DE11ED" w:rsidRDefault="00255A82" w:rsidP="00255A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E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Если здание «тряхнуло», не надо выходить на лестничные клетки, касаться включенных электроприборов.</w:t>
      </w:r>
    </w:p>
    <w:p w:rsidR="00255A82" w:rsidRPr="00DE11ED" w:rsidRDefault="00255A82" w:rsidP="00255A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ED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Оказавшись в темноте, не стоит тут же зажигать спички, т.к. могла возникнуть утечка газа.</w:t>
      </w:r>
    </w:p>
    <w:p w:rsidR="00255A82" w:rsidRPr="00DE11ED" w:rsidRDefault="00255A82" w:rsidP="00255A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Выходить из здания </w:t>
      </w:r>
      <w:proofErr w:type="gramStart"/>
      <w:r w:rsidRPr="00DE11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Pr="00DE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прижавшись спиной к стене, особенно если придется спускаться по лестнице. При этом необходимо пригнуться, прикрыть голову руками, поскольку сверху могут посыпаться обломки и стекла.</w:t>
      </w:r>
    </w:p>
    <w:p w:rsidR="00255A82" w:rsidRPr="00DE11ED" w:rsidRDefault="00255A82" w:rsidP="00255A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E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Оказавшись на улице, нужно отойти от здания. При этом необходимо следить за карнизами и стенами, которые могут рухнуть. Важно быстро сориентироваться на местности, т.к. при обрушении дома поднимается густая туча пыли, которая может вызвать панику.</w:t>
      </w:r>
    </w:p>
    <w:p w:rsidR="00255A82" w:rsidRPr="00DE11ED" w:rsidRDefault="00255A82" w:rsidP="00255A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A82" w:rsidRPr="00980892" w:rsidRDefault="00255A82" w:rsidP="00255A82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Особенности террористов-смертников и действия при их угрозе</w:t>
      </w:r>
    </w:p>
    <w:p w:rsidR="00255A82" w:rsidRPr="00DE11ED" w:rsidRDefault="00255A82" w:rsidP="00255A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A82" w:rsidRPr="00DE11ED" w:rsidRDefault="00255A82" w:rsidP="00255A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E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Характерными признаками террористов-смертников являются их неадекватное поведение; неестественная бледность, некоторая заторможенность реакций и движений, вызванные возможной передозировкой транквилизаторов или наркотических веществ;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255A82" w:rsidRPr="00DE11ED" w:rsidRDefault="00255A82" w:rsidP="00255A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7.2. Террорист, как правило, имеет при себе мобильный телефон для связи с руководителем в случае возникновения трудностей. Поскольку террористы чаще всего не являются жителями других городов или стран, они, как правило, неуверенно ориентируются на местности и не отличаются хорошими навыками владения мобильными телефонами.</w:t>
      </w:r>
    </w:p>
    <w:p w:rsidR="00255A82" w:rsidRPr="00DE11ED" w:rsidRDefault="00255A82" w:rsidP="00255A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E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Национальность исполнителя-смертника для организаторов террористических акций принципиальной роли не играет.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страны.</w:t>
      </w:r>
    </w:p>
    <w:p w:rsidR="00255A82" w:rsidRPr="00DE11ED" w:rsidRDefault="00255A82" w:rsidP="00255A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При совершении теракта смертники одеваются в одежду, характерную для данной местности. Тем не </w:t>
      </w:r>
      <w:proofErr w:type="gramStart"/>
      <w:r w:rsidRPr="00DE11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Pr="00DE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одежде, поведении присутствует ряд характерных признаков. Женщины имеют головной убор, при этом возможен не только традиционный глухой платок, но и легкие косынки или бейсболки. В летнее время одежда террориста-смертника не соответствует погоде, поскольку является чересчур просторной, т.к. предназначена для сокрытия на теле взрывного устройства.</w:t>
      </w:r>
    </w:p>
    <w:p w:rsidR="00255A82" w:rsidRPr="00DE11ED" w:rsidRDefault="00255A82" w:rsidP="00255A8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1ED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Будьте осторожны!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255A82" w:rsidRPr="001F4E10" w:rsidRDefault="00255A82" w:rsidP="00255A82">
      <w:pPr>
        <w:shd w:val="clear" w:color="auto" w:fill="FEF9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A82" w:rsidRDefault="00255A82" w:rsidP="00255A82">
      <w:pPr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255A82" w:rsidRDefault="00255A82" w:rsidP="00255A82">
      <w:pPr>
        <w:outlineLvl w:val="0"/>
        <w:rPr>
          <w:rStyle w:val="a3"/>
          <w:rFonts w:ascii="Times New Roman" w:hAnsi="Times New Roman" w:cs="Times New Roman"/>
          <w:sz w:val="28"/>
          <w:szCs w:val="28"/>
        </w:rPr>
      </w:pPr>
    </w:p>
    <w:p w:rsidR="00255A82" w:rsidRPr="00980892" w:rsidRDefault="00255A82" w:rsidP="00255A82">
      <w:pPr>
        <w:outlineLvl w:val="0"/>
        <w:rPr>
          <w:rStyle w:val="a3"/>
          <w:rFonts w:ascii="Times New Roman" w:hAnsi="Times New Roman" w:cs="Times New Roman"/>
          <w:sz w:val="28"/>
          <w:szCs w:val="28"/>
        </w:rPr>
      </w:pPr>
      <w:r w:rsidRPr="00980892">
        <w:rPr>
          <w:rStyle w:val="a3"/>
          <w:rFonts w:ascii="Times New Roman" w:hAnsi="Times New Roman" w:cs="Times New Roman"/>
          <w:sz w:val="28"/>
          <w:szCs w:val="28"/>
        </w:rPr>
        <w:t>8. Действия при угрозе химического или биологического терроризма</w:t>
      </w:r>
    </w:p>
    <w:p w:rsidR="00255A82" w:rsidRPr="00026438" w:rsidRDefault="00255A82" w:rsidP="00255A82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26438">
        <w:rPr>
          <w:rStyle w:val="a3"/>
          <w:rFonts w:ascii="Times New Roman" w:hAnsi="Times New Roman" w:cs="Times New Roman"/>
          <w:b w:val="0"/>
          <w:sz w:val="24"/>
          <w:szCs w:val="24"/>
        </w:rPr>
        <w:t> 8.1. При обнаружении или установлении фактов применения химических и биологических веществ в учреждении или на его территории необходимо немедленно сообщать об этом руководителю учреждения или лицу, его замещающему, в правоохранительные органы и в органы ГО и ЧС.</w:t>
      </w:r>
    </w:p>
    <w:p w:rsidR="00255A82" w:rsidRPr="00026438" w:rsidRDefault="00255A82" w:rsidP="00255A82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26438">
        <w:rPr>
          <w:rStyle w:val="a3"/>
          <w:rFonts w:ascii="Times New Roman" w:hAnsi="Times New Roman" w:cs="Times New Roman"/>
          <w:b w:val="0"/>
          <w:sz w:val="24"/>
          <w:szCs w:val="24"/>
        </w:rPr>
        <w:t>8.2. В случае реального поражения химическим веществом пострадавшего следует немедленно вывести (вынести) на свежий воздух и оказать ему первую медицинскую помощь: обеспечить тепло и покой, при необходимости — промывание желудка, кислородное или искусственное дыхание, прием необходимых медицинских препаратов, после чего направить пострадавшего в медицинское учреждение. Эти мероприятия проводит санитарное звено формирования ГО под руководством медицинского работника.</w:t>
      </w:r>
    </w:p>
    <w:p w:rsidR="00255A82" w:rsidRPr="00026438" w:rsidRDefault="00255A82" w:rsidP="00255A82">
      <w:pPr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26438">
        <w:rPr>
          <w:rStyle w:val="a3"/>
          <w:rFonts w:ascii="Times New Roman" w:hAnsi="Times New Roman" w:cs="Times New Roman"/>
          <w:b w:val="0"/>
          <w:sz w:val="24"/>
          <w:szCs w:val="24"/>
        </w:rPr>
        <w:t>8.3. При угрозе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улицу. Выходить можно только в средствах индивидуальной защиты, хотя бы простейших, таких как ватно-марлевые повязки, наглухо застегнутая верхняя одежда с капюшоном, сапоги и перчатки.</w:t>
      </w:r>
    </w:p>
    <w:p w:rsidR="00255A82" w:rsidRPr="00980892" w:rsidRDefault="00255A82" w:rsidP="00255A82">
      <w:pPr>
        <w:outlineLvl w:val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80892">
        <w:rPr>
          <w:rStyle w:val="a3"/>
          <w:rFonts w:ascii="Times New Roman" w:hAnsi="Times New Roman" w:cs="Times New Roman"/>
          <w:sz w:val="28"/>
          <w:szCs w:val="28"/>
        </w:rPr>
        <w:t>9. Действия при получении информации об эвакуации</w:t>
      </w:r>
    </w:p>
    <w:p w:rsidR="00255A82" w:rsidRPr="00026438" w:rsidRDefault="00255A82" w:rsidP="00255A82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26438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9.1. Получив сообщение от администрации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ДОУ</w:t>
      </w:r>
      <w:r w:rsidRPr="0002643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 начале эвакуации, соблюдайте спокойствие и четко выполняйте мероприятия, предусмотренные планом эвакуации сотрудников.</w:t>
      </w:r>
    </w:p>
    <w:p w:rsidR="00255A82" w:rsidRPr="00026438" w:rsidRDefault="00255A82" w:rsidP="00255A82">
      <w:pPr>
        <w:spacing w:after="0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26438">
        <w:rPr>
          <w:rStyle w:val="a3"/>
          <w:rFonts w:ascii="Times New Roman" w:hAnsi="Times New Roman" w:cs="Times New Roman"/>
          <w:b w:val="0"/>
          <w:sz w:val="24"/>
          <w:szCs w:val="24"/>
        </w:rPr>
        <w:t>9.2. Возьмите личные документы, деньги и ценности.</w:t>
      </w:r>
    </w:p>
    <w:p w:rsidR="00255A82" w:rsidRDefault="00255A82" w:rsidP="00255A82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026438">
        <w:rPr>
          <w:rStyle w:val="a3"/>
          <w:rFonts w:ascii="Times New Roman" w:hAnsi="Times New Roman" w:cs="Times New Roman"/>
          <w:b w:val="0"/>
          <w:sz w:val="24"/>
          <w:szCs w:val="24"/>
        </w:rPr>
        <w:t>9.3. Окажите помощь в эвакуации тем, кому это необходимо.</w:t>
      </w:r>
    </w:p>
    <w:p w:rsidR="00255A82" w:rsidRPr="00026438" w:rsidRDefault="00255A82" w:rsidP="00255A8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6438">
        <w:rPr>
          <w:rFonts w:ascii="Times New Roman" w:hAnsi="Times New Roman" w:cs="Times New Roman"/>
          <w:sz w:val="24"/>
          <w:szCs w:val="24"/>
          <w:lang w:eastAsia="ru-RU"/>
        </w:rPr>
        <w:t>9.4. Обязательно закройте на замок двери кабинетов, в которых находится ценная документация и дорогостоящее имущество — это защитит помещение от возможного проникновения мародеров.</w:t>
      </w:r>
    </w:p>
    <w:p w:rsidR="00255A82" w:rsidRPr="00026438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26438">
        <w:rPr>
          <w:rFonts w:ascii="Times New Roman" w:hAnsi="Times New Roman" w:cs="Times New Roman"/>
          <w:sz w:val="24"/>
          <w:szCs w:val="24"/>
          <w:lang w:eastAsia="ru-RU"/>
        </w:rPr>
        <w:t>9.5. Не допускайте паники, истерики и спешки. Помещение покидайте организованно, согласно схеме путей эвакуации.</w:t>
      </w:r>
    </w:p>
    <w:p w:rsidR="00255A82" w:rsidRPr="00026438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26438">
        <w:rPr>
          <w:rFonts w:ascii="Times New Roman" w:hAnsi="Times New Roman" w:cs="Times New Roman"/>
          <w:sz w:val="24"/>
          <w:szCs w:val="24"/>
          <w:lang w:eastAsia="ru-RU"/>
        </w:rPr>
        <w:t>9.6. Возвращайтесь в покинутое помещение только после разрешения ответственных лиц.</w:t>
      </w:r>
    </w:p>
    <w:p w:rsidR="00255A82" w:rsidRPr="00026438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26438">
        <w:rPr>
          <w:rFonts w:ascii="Times New Roman" w:hAnsi="Times New Roman" w:cs="Times New Roman"/>
          <w:sz w:val="24"/>
          <w:szCs w:val="24"/>
          <w:lang w:eastAsia="ru-RU"/>
        </w:rPr>
        <w:t>9.7. Помните, что от согласованности и четкости ваших действий будет зависеть жизнь и здоровье многих людей.</w:t>
      </w:r>
    </w:p>
    <w:p w:rsidR="00255A82" w:rsidRPr="00026438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2643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5A82" w:rsidRPr="00980892" w:rsidRDefault="00255A82" w:rsidP="00255A82">
      <w:pPr>
        <w:spacing w:after="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9808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10. Мероприятия по предотвращению террористических актов в учреждении и на его территории</w:t>
      </w:r>
    </w:p>
    <w:p w:rsidR="00255A82" w:rsidRPr="00026438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02643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55A82" w:rsidRDefault="00255A82" w:rsidP="00255A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Pr="001F4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Заведующему хозяйством</w:t>
      </w:r>
      <w:r w:rsidRPr="001F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в порядке подвальные и подсобные помещения, запасные выходы из здания, которые должны быть закрыты и опечатаны. Опечатанными должны быть также пожарные краны, огнетушители и электрощиты. Ежедневно осуществлять контроль состояния этих объектов. </w:t>
      </w:r>
    </w:p>
    <w:p w:rsidR="00255A82" w:rsidRDefault="00255A82" w:rsidP="00255A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журнал регистрации въезда транспортных средств на территорию </w:t>
      </w:r>
      <w:r w:rsidRPr="00C604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255A82" w:rsidRDefault="00255A82" w:rsidP="00255A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604CD">
        <w:rPr>
          <w:rFonts w:ascii="Times New Roman" w:hAnsi="Times New Roman" w:cs="Times New Roman"/>
          <w:sz w:val="24"/>
          <w:szCs w:val="24"/>
        </w:rPr>
        <w:t xml:space="preserve"> </w:t>
      </w:r>
      <w:r w:rsidRPr="00C604CD">
        <w:rPr>
          <w:rFonts w:ascii="Times New Roman" w:eastAsia="Calibri" w:hAnsi="Times New Roman" w:cs="Times New Roman"/>
          <w:sz w:val="24"/>
          <w:szCs w:val="24"/>
        </w:rPr>
        <w:t>Следить за освещением территории  в темное время</w:t>
      </w:r>
      <w:r>
        <w:rPr>
          <w:rFonts w:ascii="Times New Roman" w:hAnsi="Times New Roman" w:cs="Times New Roman"/>
          <w:sz w:val="24"/>
          <w:szCs w:val="24"/>
        </w:rPr>
        <w:t xml:space="preserve"> суток</w:t>
      </w:r>
      <w:r w:rsidRPr="00C604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5A82" w:rsidRPr="00C604CD" w:rsidRDefault="00255A82" w:rsidP="00255A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C604CD">
        <w:rPr>
          <w:rFonts w:ascii="Times New Roman" w:eastAsia="Calibri" w:hAnsi="Times New Roman" w:cs="Times New Roman"/>
          <w:sz w:val="24"/>
          <w:szCs w:val="24"/>
        </w:rPr>
        <w:t xml:space="preserve">онтролировать выдачу ключей от помещений </w:t>
      </w:r>
      <w:r>
        <w:rPr>
          <w:rFonts w:ascii="Times New Roman" w:hAnsi="Times New Roman" w:cs="Times New Roman"/>
          <w:sz w:val="24"/>
          <w:szCs w:val="24"/>
        </w:rPr>
        <w:t xml:space="preserve">сотрудникам </w:t>
      </w:r>
      <w:r w:rsidRPr="00C604CD">
        <w:rPr>
          <w:rFonts w:ascii="Times New Roman" w:eastAsia="Calibri" w:hAnsi="Times New Roman" w:cs="Times New Roman"/>
          <w:sz w:val="24"/>
          <w:szCs w:val="24"/>
        </w:rPr>
        <w:t xml:space="preserve">сдачу ключей после окончания </w:t>
      </w:r>
      <w:r>
        <w:rPr>
          <w:rFonts w:ascii="Times New Roman" w:hAnsi="Times New Roman" w:cs="Times New Roman"/>
          <w:sz w:val="24"/>
          <w:szCs w:val="24"/>
        </w:rPr>
        <w:t xml:space="preserve">работы или </w:t>
      </w:r>
      <w:r w:rsidRPr="00C604CD">
        <w:rPr>
          <w:rFonts w:ascii="Times New Roman" w:eastAsia="Calibri" w:hAnsi="Times New Roman" w:cs="Times New Roman"/>
          <w:sz w:val="24"/>
          <w:szCs w:val="24"/>
        </w:rPr>
        <w:t xml:space="preserve">занятий наведения порядка в помещениях. </w:t>
      </w:r>
    </w:p>
    <w:p w:rsidR="00255A82" w:rsidRPr="00C604CD" w:rsidRDefault="00255A82" w:rsidP="00255A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4C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604CD">
        <w:rPr>
          <w:rFonts w:ascii="Times New Roman" w:eastAsia="Calibri" w:hAnsi="Times New Roman" w:cs="Times New Roman"/>
          <w:sz w:val="24"/>
          <w:szCs w:val="24"/>
        </w:rPr>
        <w:t>е пропускать в помещения ДОУ  родителей воспитанников и сотрудников с подозрительной ручной кладью (тяжелые сумки, ящики, большие свертки и т.д.);</w:t>
      </w:r>
    </w:p>
    <w:p w:rsidR="00255A82" w:rsidRPr="00C604CD" w:rsidRDefault="00255A82" w:rsidP="00255A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4C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604CD">
        <w:rPr>
          <w:rFonts w:ascii="Times New Roman" w:eastAsia="Calibri" w:hAnsi="Times New Roman" w:cs="Times New Roman"/>
          <w:sz w:val="24"/>
          <w:szCs w:val="24"/>
        </w:rPr>
        <w:t>ержать входные двери здания в закрытом состоянии и открывать их по сигналу прибывшего;</w:t>
      </w:r>
    </w:p>
    <w:p w:rsidR="00255A82" w:rsidRPr="00C604CD" w:rsidRDefault="00255A82" w:rsidP="00255A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4C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604CD">
        <w:rPr>
          <w:rFonts w:ascii="Times New Roman" w:eastAsia="Calibri" w:hAnsi="Times New Roman" w:cs="Times New Roman"/>
          <w:sz w:val="24"/>
          <w:szCs w:val="24"/>
        </w:rPr>
        <w:t>осле окончания рабочего дня обходить и проверять внутренние помещения ДОУ  и обходить территорию</w:t>
      </w:r>
      <w:proofErr w:type="gramStart"/>
      <w:r w:rsidRPr="00C604CD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C604CD">
        <w:rPr>
          <w:rFonts w:ascii="Times New Roman" w:eastAsia="Calibri" w:hAnsi="Times New Roman" w:cs="Times New Roman"/>
          <w:sz w:val="24"/>
          <w:szCs w:val="24"/>
        </w:rPr>
        <w:t xml:space="preserve"> обращая внимание на посторонние и подозрительные предметы;</w:t>
      </w:r>
    </w:p>
    <w:p w:rsidR="00255A82" w:rsidRPr="00C604CD" w:rsidRDefault="00255A82" w:rsidP="00255A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4C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04CD">
        <w:rPr>
          <w:rFonts w:ascii="Times New Roman" w:eastAsia="Calibri" w:hAnsi="Times New Roman" w:cs="Times New Roman"/>
          <w:sz w:val="24"/>
          <w:szCs w:val="24"/>
        </w:rPr>
        <w:t>бо всех обнаруженных нарушениях немедленно докладывать руководству ДС.</w:t>
      </w:r>
    </w:p>
    <w:p w:rsidR="00255A82" w:rsidRPr="001F4E10" w:rsidRDefault="00255A82" w:rsidP="00255A82">
      <w:pPr>
        <w:shd w:val="clear" w:color="auto" w:fill="FEF9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Pr="00206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Сторожам</w:t>
      </w:r>
      <w:r w:rsidRPr="001F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проникновения посторонних на территорию без разрешения заведующего.</w:t>
      </w:r>
    </w:p>
    <w:p w:rsidR="00255A82" w:rsidRPr="001F4E10" w:rsidRDefault="00255A82" w:rsidP="00255A82">
      <w:pPr>
        <w:shd w:val="clear" w:color="auto" w:fill="FEF9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eastAsia="Times New Roman" w:hAnsi="Times New Roman" w:cs="Times New Roman"/>
          <w:sz w:val="24"/>
          <w:szCs w:val="24"/>
          <w:lang w:eastAsia="ru-RU"/>
        </w:rPr>
        <w:t>10.3.</w:t>
      </w:r>
      <w:r w:rsidRPr="00206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Дворнику</w:t>
      </w:r>
      <w:r w:rsidRPr="001F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начинать рабочий день с осмотра территории на предмет отсутствия посторонних и подозрительных предметов,</w:t>
      </w:r>
    </w:p>
    <w:p w:rsidR="00255A82" w:rsidRPr="001F4E10" w:rsidRDefault="00255A82" w:rsidP="00255A82">
      <w:pPr>
        <w:shd w:val="clear" w:color="auto" w:fill="FEF9F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 xml:space="preserve">10.4. </w:t>
      </w:r>
      <w:r w:rsidRPr="002066C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Сотрудникам </w:t>
      </w:r>
      <w:r w:rsidRPr="001F4E10">
        <w:rPr>
          <w:rFonts w:ascii="Times New Roman" w:hAnsi="Times New Roman" w:cs="Times New Roman"/>
          <w:sz w:val="24"/>
          <w:szCs w:val="24"/>
          <w:lang w:eastAsia="ru-RU"/>
        </w:rPr>
        <w:t>учреждения прибывать на свои рабочие места за 15 минут до начала работы с целью проверки состояния помещений на предмет отсутствия посторонних и подозрительных предметов, а также для подготовки их к работе.</w:t>
      </w:r>
    </w:p>
    <w:p w:rsidR="00255A82" w:rsidRPr="001F4E10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 xml:space="preserve">10.5. </w:t>
      </w:r>
      <w:r w:rsidRPr="00980892">
        <w:rPr>
          <w:rFonts w:ascii="Times New Roman" w:hAnsi="Times New Roman" w:cs="Times New Roman"/>
          <w:b/>
          <w:sz w:val="24"/>
          <w:szCs w:val="24"/>
          <w:lang w:eastAsia="ru-RU"/>
        </w:rPr>
        <w:t>Каждый сотрудник</w:t>
      </w:r>
      <w:r w:rsidRPr="001F4E10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учреждения обязан при обнаружении недостатков и нарушений, касающихся обеспечения безопасности, незамедлительно сообщить об этом непосредственному руководителю.</w:t>
      </w:r>
    </w:p>
    <w:p w:rsidR="00255A82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hAnsi="Times New Roman" w:cs="Times New Roman"/>
          <w:sz w:val="24"/>
          <w:szCs w:val="24"/>
          <w:lang w:eastAsia="ru-RU"/>
        </w:rPr>
        <w:t>10.6.</w:t>
      </w:r>
      <w:r w:rsidRPr="002066CE">
        <w:rPr>
          <w:rFonts w:ascii="Times New Roman" w:hAnsi="Times New Roman" w:cs="Times New Roman"/>
          <w:b/>
          <w:sz w:val="24"/>
          <w:szCs w:val="24"/>
          <w:lang w:eastAsia="ru-RU"/>
        </w:rPr>
        <w:t>Старшему воспитателю</w:t>
      </w:r>
      <w:r w:rsidRPr="001F4E10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включать в годовые и месячные планы воспитательной работы такие мероприятия, как встречи всех сотрудников с сотрудниками правоохранительных органо</w:t>
      </w:r>
      <w:proofErr w:type="gramStart"/>
      <w:r w:rsidRPr="001F4E10">
        <w:rPr>
          <w:rFonts w:ascii="Times New Roman" w:hAnsi="Times New Roman" w:cs="Times New Roman"/>
          <w:sz w:val="24"/>
          <w:szCs w:val="24"/>
          <w:lang w:eastAsia="ru-RU"/>
        </w:rPr>
        <w:t>в(</w:t>
      </w:r>
      <w:proofErr w:type="gramEnd"/>
      <w:r w:rsidRPr="001F4E10">
        <w:rPr>
          <w:rFonts w:ascii="Times New Roman" w:hAnsi="Times New Roman" w:cs="Times New Roman"/>
          <w:sz w:val="24"/>
          <w:szCs w:val="24"/>
          <w:lang w:eastAsia="ru-RU"/>
        </w:rPr>
        <w:t xml:space="preserve">ФСБ,МВД, прокуратуры), вечера диспуты и беседы на </w:t>
      </w:r>
      <w:r w:rsidRPr="001F4E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темы: «Сущность патриотизма и его проявление  в наше время», «Дисциплинированность и бдительность – в чем выражается их взаимосвязь?», «Сущность терроризма» и др.; Проводить занятия по противодействию терроризму с сотрудниками ДОУ в системе </w:t>
      </w:r>
      <w:proofErr w:type="gramStart"/>
      <w:r w:rsidRPr="001F4E10">
        <w:rPr>
          <w:rFonts w:ascii="Times New Roman" w:hAnsi="Times New Roman" w:cs="Times New Roman"/>
          <w:sz w:val="24"/>
          <w:szCs w:val="24"/>
          <w:lang w:eastAsia="ru-RU"/>
        </w:rPr>
        <w:t>обучения по ГО</w:t>
      </w:r>
      <w:proofErr w:type="gramEnd"/>
      <w:r w:rsidRPr="001F4E1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55A82" w:rsidRPr="00980892" w:rsidRDefault="00255A82" w:rsidP="00255A8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eastAsia="Times New Roman" w:hAnsi="Times New Roman" w:cs="Times New Roman"/>
          <w:sz w:val="24"/>
          <w:szCs w:val="24"/>
          <w:lang w:eastAsia="ru-RU"/>
        </w:rPr>
        <w:t>10.7</w:t>
      </w:r>
      <w:r w:rsidRPr="00BE65D0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206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Воспитателям</w:t>
      </w:r>
      <w:r w:rsidRPr="00BE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планировать занятия - игры по вопросам противодействия терроризму с детьми и с сотрудниками учреждения.  </w:t>
      </w:r>
    </w:p>
    <w:p w:rsidR="00255A82" w:rsidRPr="00C604CD" w:rsidRDefault="00255A82" w:rsidP="00255A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Коридорному</w:t>
      </w:r>
      <w:r w:rsidRPr="001F4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вести журнал регистрации посетителей ДОУ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F4E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04CD">
        <w:rPr>
          <w:rFonts w:ascii="Times New Roman" w:eastAsia="Calibri" w:hAnsi="Times New Roman" w:cs="Times New Roman"/>
          <w:sz w:val="24"/>
          <w:szCs w:val="24"/>
        </w:rPr>
        <w:t>собое внимание уделять проверке документов и цели прибытия лиц из других организаций, посещающих ДОУ  по служебным делам, делать соответствующие записи в Журнале посетителей;</w:t>
      </w:r>
    </w:p>
    <w:p w:rsidR="00255A82" w:rsidRDefault="00255A82" w:rsidP="00255A8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55A82" w:rsidRPr="00980892" w:rsidRDefault="00255A82" w:rsidP="00255A82">
      <w:pPr>
        <w:spacing w:after="0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80892">
        <w:rPr>
          <w:rFonts w:ascii="Times New Roman" w:hAnsi="Times New Roman" w:cs="Times New Roman"/>
          <w:b/>
          <w:sz w:val="28"/>
          <w:szCs w:val="28"/>
        </w:rPr>
        <w:t>11.</w:t>
      </w:r>
      <w:r w:rsidRPr="009808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80892">
        <w:rPr>
          <w:rFonts w:ascii="Times New Roman" w:hAnsi="Times New Roman" w:cs="Times New Roman"/>
          <w:b/>
          <w:sz w:val="28"/>
          <w:szCs w:val="28"/>
        </w:rPr>
        <w:t>Практические д</w:t>
      </w:r>
      <w:r w:rsidRPr="00980892">
        <w:rPr>
          <w:rFonts w:ascii="Times New Roman" w:eastAsia="Calibri" w:hAnsi="Times New Roman" w:cs="Times New Roman"/>
          <w:b/>
          <w:sz w:val="28"/>
          <w:szCs w:val="28"/>
        </w:rPr>
        <w:t>ействия сотрудников ДОУ</w:t>
      </w:r>
      <w:r w:rsidRPr="00980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0892">
        <w:rPr>
          <w:rFonts w:ascii="Times New Roman" w:eastAsia="Calibri" w:hAnsi="Times New Roman" w:cs="Times New Roman"/>
          <w:b/>
          <w:sz w:val="28"/>
          <w:szCs w:val="28"/>
        </w:rPr>
        <w:t xml:space="preserve">при возникновении угрозы совершения террористического акта в здании и на территории </w:t>
      </w:r>
      <w:r w:rsidRPr="00980892">
        <w:rPr>
          <w:rFonts w:ascii="Times New Roman" w:hAnsi="Times New Roman" w:cs="Times New Roman"/>
          <w:b/>
          <w:sz w:val="28"/>
          <w:szCs w:val="28"/>
        </w:rPr>
        <w:t>детского сада</w:t>
      </w:r>
      <w:r w:rsidRPr="0098089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55A82" w:rsidRPr="00F52CDB" w:rsidRDefault="00255A82" w:rsidP="00255A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</w:t>
      </w:r>
      <w:r w:rsidRPr="00F52CDB">
        <w:rPr>
          <w:rFonts w:ascii="Times New Roman" w:eastAsia="Calibri" w:hAnsi="Times New Roman" w:cs="Times New Roman"/>
          <w:sz w:val="24"/>
          <w:szCs w:val="24"/>
        </w:rPr>
        <w:t xml:space="preserve">игналом для немедленных действий по предотвращению террористического акта в ДОУ  может стать обнаружение кем-либо из сотрудников или родителей воспитанников подозрительного предмета (сумка, пакет, ящик, коробка, игрушка) с торчащими проводами, веревками, </w:t>
      </w:r>
      <w:proofErr w:type="spellStart"/>
      <w:r w:rsidRPr="00F52CDB">
        <w:rPr>
          <w:rFonts w:ascii="Times New Roman" w:eastAsia="Calibri" w:hAnsi="Times New Roman" w:cs="Times New Roman"/>
          <w:sz w:val="24"/>
          <w:szCs w:val="24"/>
        </w:rPr>
        <w:t>изолентой</w:t>
      </w:r>
      <w:proofErr w:type="spellEnd"/>
      <w:r w:rsidRPr="00F52CDB">
        <w:rPr>
          <w:rFonts w:ascii="Times New Roman" w:eastAsia="Calibri" w:hAnsi="Times New Roman" w:cs="Times New Roman"/>
          <w:sz w:val="24"/>
          <w:szCs w:val="24"/>
        </w:rPr>
        <w:t xml:space="preserve">, издающего подозрительные звуки (щелчки, </w:t>
      </w:r>
      <w:proofErr w:type="spellStart"/>
      <w:r w:rsidRPr="00F52CDB">
        <w:rPr>
          <w:rFonts w:ascii="Times New Roman" w:eastAsia="Calibri" w:hAnsi="Times New Roman" w:cs="Times New Roman"/>
          <w:sz w:val="24"/>
          <w:szCs w:val="24"/>
        </w:rPr>
        <w:t>тикание</w:t>
      </w:r>
      <w:proofErr w:type="spellEnd"/>
      <w:r w:rsidRPr="00F52CDB">
        <w:rPr>
          <w:rFonts w:ascii="Times New Roman" w:eastAsia="Calibri" w:hAnsi="Times New Roman" w:cs="Times New Roman"/>
          <w:sz w:val="24"/>
          <w:szCs w:val="24"/>
        </w:rPr>
        <w:t xml:space="preserve"> часов), от которого исходит необычный запах, например, миндаля, хлора, аммиака.</w:t>
      </w:r>
      <w:proofErr w:type="gramEnd"/>
      <w:r w:rsidRPr="00F52CDB">
        <w:rPr>
          <w:rFonts w:ascii="Times New Roman" w:eastAsia="Calibri" w:hAnsi="Times New Roman" w:cs="Times New Roman"/>
          <w:sz w:val="24"/>
          <w:szCs w:val="24"/>
        </w:rPr>
        <w:t xml:space="preserve"> Такой предмет может оказаться взрывным устройством или быть начиненным отравляющими химическими веществами, или биологическими агентами (возбудителями опасных инфекций, типа сибирской язвы, натуральной оспы, туляремии и др.). </w:t>
      </w:r>
    </w:p>
    <w:p w:rsidR="00255A82" w:rsidRPr="00F52CDB" w:rsidRDefault="00255A82" w:rsidP="00255A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CDB">
        <w:rPr>
          <w:rFonts w:ascii="Times New Roman" w:eastAsia="Calibri" w:hAnsi="Times New Roman" w:cs="Times New Roman"/>
          <w:sz w:val="24"/>
          <w:szCs w:val="24"/>
        </w:rPr>
        <w:t>Сигналом для немедленных действий может стать также поступление в ДОУ  угрозы по телефону или в письменном виде, захват террористами в заложники воспитанников и (или) сотрудников в здании Г</w:t>
      </w:r>
      <w:r w:rsidRPr="00F52CDB">
        <w:rPr>
          <w:rFonts w:ascii="Times New Roman" w:hAnsi="Times New Roman" w:cs="Times New Roman"/>
          <w:sz w:val="24"/>
          <w:szCs w:val="24"/>
        </w:rPr>
        <w:t>ДОУ</w:t>
      </w:r>
      <w:r w:rsidRPr="00F52CDB">
        <w:rPr>
          <w:rFonts w:ascii="Times New Roman" w:eastAsia="Calibri" w:hAnsi="Times New Roman" w:cs="Times New Roman"/>
          <w:sz w:val="24"/>
          <w:szCs w:val="24"/>
        </w:rPr>
        <w:t xml:space="preserve"> или на его территории.</w:t>
      </w:r>
    </w:p>
    <w:p w:rsidR="00255A82" w:rsidRPr="00F52CDB" w:rsidRDefault="00255A82" w:rsidP="00255A82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A82" w:rsidRPr="001F4E10" w:rsidRDefault="00255A82" w:rsidP="00255A82">
      <w:pPr>
        <w:shd w:val="clear" w:color="auto" w:fill="FEF9F8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Инструкцию </w:t>
      </w:r>
      <w:proofErr w:type="gramStart"/>
      <w:r w:rsidRPr="001F4E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</w:p>
    <w:p w:rsidR="00255A82" w:rsidRPr="001F4E10" w:rsidRDefault="00255A82" w:rsidP="00255A82">
      <w:pPr>
        <w:shd w:val="clear" w:color="auto" w:fill="FEF9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 МДОУ детский сад №1                                            Т.В.Поликарпова</w:t>
      </w:r>
    </w:p>
    <w:p w:rsidR="00255A82" w:rsidRDefault="00255A82" w:rsidP="00255A8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       </w:t>
      </w:r>
    </w:p>
    <w:p w:rsidR="00332791" w:rsidRDefault="00332791"/>
    <w:sectPr w:rsidR="00332791" w:rsidSect="0033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A82"/>
    <w:rsid w:val="00003D0C"/>
    <w:rsid w:val="000137BC"/>
    <w:rsid w:val="00023CB9"/>
    <w:rsid w:val="00026834"/>
    <w:rsid w:val="00032335"/>
    <w:rsid w:val="000337AD"/>
    <w:rsid w:val="00040EE0"/>
    <w:rsid w:val="00043370"/>
    <w:rsid w:val="00043BF6"/>
    <w:rsid w:val="00075607"/>
    <w:rsid w:val="00082646"/>
    <w:rsid w:val="0008274F"/>
    <w:rsid w:val="000B2FFC"/>
    <w:rsid w:val="000C2DFE"/>
    <w:rsid w:val="000D0AE8"/>
    <w:rsid w:val="000E58A9"/>
    <w:rsid w:val="000E674F"/>
    <w:rsid w:val="000F1873"/>
    <w:rsid w:val="000F2AE1"/>
    <w:rsid w:val="000F71EF"/>
    <w:rsid w:val="00102A24"/>
    <w:rsid w:val="00110489"/>
    <w:rsid w:val="001136A4"/>
    <w:rsid w:val="00114C82"/>
    <w:rsid w:val="001162AA"/>
    <w:rsid w:val="00126817"/>
    <w:rsid w:val="00133514"/>
    <w:rsid w:val="00147E4C"/>
    <w:rsid w:val="0015430C"/>
    <w:rsid w:val="00154E25"/>
    <w:rsid w:val="00157021"/>
    <w:rsid w:val="00163553"/>
    <w:rsid w:val="001651AB"/>
    <w:rsid w:val="00180350"/>
    <w:rsid w:val="00184E9A"/>
    <w:rsid w:val="001860FF"/>
    <w:rsid w:val="00192A20"/>
    <w:rsid w:val="00194C64"/>
    <w:rsid w:val="001965DB"/>
    <w:rsid w:val="001A60E2"/>
    <w:rsid w:val="001B3533"/>
    <w:rsid w:val="001B42BD"/>
    <w:rsid w:val="001C29EB"/>
    <w:rsid w:val="001E1309"/>
    <w:rsid w:val="001E2888"/>
    <w:rsid w:val="001E4B93"/>
    <w:rsid w:val="001E689A"/>
    <w:rsid w:val="001F5A96"/>
    <w:rsid w:val="002008FA"/>
    <w:rsid w:val="00210AEE"/>
    <w:rsid w:val="00213B55"/>
    <w:rsid w:val="0022756F"/>
    <w:rsid w:val="002367D5"/>
    <w:rsid w:val="002500AB"/>
    <w:rsid w:val="00255A82"/>
    <w:rsid w:val="00255BE4"/>
    <w:rsid w:val="0025657B"/>
    <w:rsid w:val="00264A24"/>
    <w:rsid w:val="00266594"/>
    <w:rsid w:val="002679FB"/>
    <w:rsid w:val="002733FE"/>
    <w:rsid w:val="00277993"/>
    <w:rsid w:val="002860B5"/>
    <w:rsid w:val="00291D88"/>
    <w:rsid w:val="002A6768"/>
    <w:rsid w:val="002A743E"/>
    <w:rsid w:val="002C4936"/>
    <w:rsid w:val="002C750D"/>
    <w:rsid w:val="002D34BB"/>
    <w:rsid w:val="002D4D6D"/>
    <w:rsid w:val="002D76A2"/>
    <w:rsid w:val="002D7C20"/>
    <w:rsid w:val="002D7EED"/>
    <w:rsid w:val="002D7F80"/>
    <w:rsid w:val="002E491B"/>
    <w:rsid w:val="002F0650"/>
    <w:rsid w:val="002F369D"/>
    <w:rsid w:val="002F3861"/>
    <w:rsid w:val="002F510C"/>
    <w:rsid w:val="002F6BD0"/>
    <w:rsid w:val="002F6EA6"/>
    <w:rsid w:val="00300368"/>
    <w:rsid w:val="003034E6"/>
    <w:rsid w:val="00315F47"/>
    <w:rsid w:val="00320BDB"/>
    <w:rsid w:val="00323E27"/>
    <w:rsid w:val="00326BA0"/>
    <w:rsid w:val="00326D99"/>
    <w:rsid w:val="00330B64"/>
    <w:rsid w:val="00332791"/>
    <w:rsid w:val="003506CE"/>
    <w:rsid w:val="00350A0F"/>
    <w:rsid w:val="00353BD6"/>
    <w:rsid w:val="00355ADE"/>
    <w:rsid w:val="003658D4"/>
    <w:rsid w:val="003713C5"/>
    <w:rsid w:val="00372472"/>
    <w:rsid w:val="0038505D"/>
    <w:rsid w:val="00385D98"/>
    <w:rsid w:val="00392B72"/>
    <w:rsid w:val="00396B01"/>
    <w:rsid w:val="00397275"/>
    <w:rsid w:val="003A474D"/>
    <w:rsid w:val="003A5BE9"/>
    <w:rsid w:val="003A7554"/>
    <w:rsid w:val="003A7656"/>
    <w:rsid w:val="003C6081"/>
    <w:rsid w:val="003D759C"/>
    <w:rsid w:val="003E5440"/>
    <w:rsid w:val="003F307A"/>
    <w:rsid w:val="003F482C"/>
    <w:rsid w:val="00401275"/>
    <w:rsid w:val="004125D6"/>
    <w:rsid w:val="00417B18"/>
    <w:rsid w:val="004230AE"/>
    <w:rsid w:val="004268B2"/>
    <w:rsid w:val="00427FE9"/>
    <w:rsid w:val="004422AE"/>
    <w:rsid w:val="00445429"/>
    <w:rsid w:val="0045128E"/>
    <w:rsid w:val="004545FF"/>
    <w:rsid w:val="00456312"/>
    <w:rsid w:val="00460556"/>
    <w:rsid w:val="0047472F"/>
    <w:rsid w:val="00485AF9"/>
    <w:rsid w:val="004926B2"/>
    <w:rsid w:val="00493A9F"/>
    <w:rsid w:val="004969C0"/>
    <w:rsid w:val="004A430C"/>
    <w:rsid w:val="004B4525"/>
    <w:rsid w:val="004B5904"/>
    <w:rsid w:val="004C1996"/>
    <w:rsid w:val="004C1E31"/>
    <w:rsid w:val="004C614B"/>
    <w:rsid w:val="004E1338"/>
    <w:rsid w:val="004E19F2"/>
    <w:rsid w:val="004E24A2"/>
    <w:rsid w:val="004E5756"/>
    <w:rsid w:val="004E667A"/>
    <w:rsid w:val="004F598C"/>
    <w:rsid w:val="005022D0"/>
    <w:rsid w:val="0051549A"/>
    <w:rsid w:val="00516B25"/>
    <w:rsid w:val="00521B7D"/>
    <w:rsid w:val="00540174"/>
    <w:rsid w:val="00540D14"/>
    <w:rsid w:val="005440BB"/>
    <w:rsid w:val="00572F43"/>
    <w:rsid w:val="00574ADE"/>
    <w:rsid w:val="00580FA7"/>
    <w:rsid w:val="00587FDF"/>
    <w:rsid w:val="005A05E0"/>
    <w:rsid w:val="005A3241"/>
    <w:rsid w:val="005A47A3"/>
    <w:rsid w:val="005A5D53"/>
    <w:rsid w:val="005A6F41"/>
    <w:rsid w:val="005B2D60"/>
    <w:rsid w:val="005B6647"/>
    <w:rsid w:val="005B7331"/>
    <w:rsid w:val="005B755F"/>
    <w:rsid w:val="005C2A36"/>
    <w:rsid w:val="005C5DF1"/>
    <w:rsid w:val="005C6238"/>
    <w:rsid w:val="005D4E00"/>
    <w:rsid w:val="005D5B55"/>
    <w:rsid w:val="005D7AF1"/>
    <w:rsid w:val="005E7E01"/>
    <w:rsid w:val="005F7B2E"/>
    <w:rsid w:val="006037D5"/>
    <w:rsid w:val="0061269E"/>
    <w:rsid w:val="0063356B"/>
    <w:rsid w:val="00635B12"/>
    <w:rsid w:val="00637D16"/>
    <w:rsid w:val="00643EF0"/>
    <w:rsid w:val="00645F46"/>
    <w:rsid w:val="00647E9D"/>
    <w:rsid w:val="00650048"/>
    <w:rsid w:val="00650CF0"/>
    <w:rsid w:val="0066204D"/>
    <w:rsid w:val="00684F84"/>
    <w:rsid w:val="00686B5C"/>
    <w:rsid w:val="00696572"/>
    <w:rsid w:val="006C07D8"/>
    <w:rsid w:val="006C3152"/>
    <w:rsid w:val="006C3F76"/>
    <w:rsid w:val="006D3F9C"/>
    <w:rsid w:val="006D4169"/>
    <w:rsid w:val="006D6220"/>
    <w:rsid w:val="006E20D4"/>
    <w:rsid w:val="006F7A3C"/>
    <w:rsid w:val="006F7E77"/>
    <w:rsid w:val="00702A41"/>
    <w:rsid w:val="00705E4B"/>
    <w:rsid w:val="00711005"/>
    <w:rsid w:val="00714BB0"/>
    <w:rsid w:val="00722F37"/>
    <w:rsid w:val="00725F42"/>
    <w:rsid w:val="007342D7"/>
    <w:rsid w:val="007358BF"/>
    <w:rsid w:val="00735FDF"/>
    <w:rsid w:val="00736C33"/>
    <w:rsid w:val="0074751C"/>
    <w:rsid w:val="00756C1A"/>
    <w:rsid w:val="00767680"/>
    <w:rsid w:val="0077194A"/>
    <w:rsid w:val="007723F3"/>
    <w:rsid w:val="00781918"/>
    <w:rsid w:val="007829CA"/>
    <w:rsid w:val="0078579A"/>
    <w:rsid w:val="007A55E7"/>
    <w:rsid w:val="007A6F47"/>
    <w:rsid w:val="007B4E79"/>
    <w:rsid w:val="007C0B22"/>
    <w:rsid w:val="007C30E3"/>
    <w:rsid w:val="007C67FE"/>
    <w:rsid w:val="007D555D"/>
    <w:rsid w:val="007E411F"/>
    <w:rsid w:val="00801D24"/>
    <w:rsid w:val="0080431C"/>
    <w:rsid w:val="00807477"/>
    <w:rsid w:val="00814264"/>
    <w:rsid w:val="00821740"/>
    <w:rsid w:val="00823075"/>
    <w:rsid w:val="00831C37"/>
    <w:rsid w:val="00841AC5"/>
    <w:rsid w:val="00846EF7"/>
    <w:rsid w:val="00847E8E"/>
    <w:rsid w:val="00853C40"/>
    <w:rsid w:val="00866DF7"/>
    <w:rsid w:val="00874B0B"/>
    <w:rsid w:val="00876C3B"/>
    <w:rsid w:val="00885C27"/>
    <w:rsid w:val="00893C07"/>
    <w:rsid w:val="008A1A16"/>
    <w:rsid w:val="008A25D8"/>
    <w:rsid w:val="008A451E"/>
    <w:rsid w:val="008A7C0E"/>
    <w:rsid w:val="008B0466"/>
    <w:rsid w:val="008B4984"/>
    <w:rsid w:val="008C64B7"/>
    <w:rsid w:val="008D1788"/>
    <w:rsid w:val="008D6014"/>
    <w:rsid w:val="008E4E73"/>
    <w:rsid w:val="008F10B2"/>
    <w:rsid w:val="008F5979"/>
    <w:rsid w:val="00907543"/>
    <w:rsid w:val="00913E2D"/>
    <w:rsid w:val="009222AF"/>
    <w:rsid w:val="00930506"/>
    <w:rsid w:val="009314F0"/>
    <w:rsid w:val="00937758"/>
    <w:rsid w:val="009620A3"/>
    <w:rsid w:val="00964573"/>
    <w:rsid w:val="0097043E"/>
    <w:rsid w:val="00971943"/>
    <w:rsid w:val="00975FBC"/>
    <w:rsid w:val="00982C71"/>
    <w:rsid w:val="00982D6E"/>
    <w:rsid w:val="00985C1E"/>
    <w:rsid w:val="00995243"/>
    <w:rsid w:val="009963C8"/>
    <w:rsid w:val="009B522F"/>
    <w:rsid w:val="009E23CA"/>
    <w:rsid w:val="009F767B"/>
    <w:rsid w:val="00A003AC"/>
    <w:rsid w:val="00A0365C"/>
    <w:rsid w:val="00A11F4B"/>
    <w:rsid w:val="00A14706"/>
    <w:rsid w:val="00A20AE9"/>
    <w:rsid w:val="00A23372"/>
    <w:rsid w:val="00A43FCE"/>
    <w:rsid w:val="00A531B2"/>
    <w:rsid w:val="00A6004A"/>
    <w:rsid w:val="00A6627C"/>
    <w:rsid w:val="00A70D3F"/>
    <w:rsid w:val="00A72954"/>
    <w:rsid w:val="00A8123F"/>
    <w:rsid w:val="00A92779"/>
    <w:rsid w:val="00AC7E93"/>
    <w:rsid w:val="00AD14DC"/>
    <w:rsid w:val="00AD4D71"/>
    <w:rsid w:val="00AD583F"/>
    <w:rsid w:val="00AE18F3"/>
    <w:rsid w:val="00AE7089"/>
    <w:rsid w:val="00AF25AF"/>
    <w:rsid w:val="00AF3676"/>
    <w:rsid w:val="00AF3D15"/>
    <w:rsid w:val="00AF428E"/>
    <w:rsid w:val="00AF7C50"/>
    <w:rsid w:val="00B06383"/>
    <w:rsid w:val="00B144D6"/>
    <w:rsid w:val="00B24BDE"/>
    <w:rsid w:val="00B37DAD"/>
    <w:rsid w:val="00B4279A"/>
    <w:rsid w:val="00B478EF"/>
    <w:rsid w:val="00B56A7B"/>
    <w:rsid w:val="00B61F9E"/>
    <w:rsid w:val="00B62002"/>
    <w:rsid w:val="00B75357"/>
    <w:rsid w:val="00B92762"/>
    <w:rsid w:val="00BA70BB"/>
    <w:rsid w:val="00BB4EE0"/>
    <w:rsid w:val="00BC1D4B"/>
    <w:rsid w:val="00BC325A"/>
    <w:rsid w:val="00BE67F0"/>
    <w:rsid w:val="00BF68B9"/>
    <w:rsid w:val="00C06588"/>
    <w:rsid w:val="00C067B3"/>
    <w:rsid w:val="00C31378"/>
    <w:rsid w:val="00C320AC"/>
    <w:rsid w:val="00C52849"/>
    <w:rsid w:val="00C54ABA"/>
    <w:rsid w:val="00C638BC"/>
    <w:rsid w:val="00C65871"/>
    <w:rsid w:val="00C659FA"/>
    <w:rsid w:val="00C665B1"/>
    <w:rsid w:val="00C67573"/>
    <w:rsid w:val="00C8062B"/>
    <w:rsid w:val="00C811E9"/>
    <w:rsid w:val="00C823BA"/>
    <w:rsid w:val="00C837F6"/>
    <w:rsid w:val="00C85C8A"/>
    <w:rsid w:val="00C87444"/>
    <w:rsid w:val="00C92C55"/>
    <w:rsid w:val="00C94B60"/>
    <w:rsid w:val="00CA6429"/>
    <w:rsid w:val="00CA711C"/>
    <w:rsid w:val="00CA761C"/>
    <w:rsid w:val="00CA7690"/>
    <w:rsid w:val="00CB029C"/>
    <w:rsid w:val="00CB39AB"/>
    <w:rsid w:val="00CB4397"/>
    <w:rsid w:val="00CC197B"/>
    <w:rsid w:val="00CD6758"/>
    <w:rsid w:val="00CF283C"/>
    <w:rsid w:val="00CF3ECB"/>
    <w:rsid w:val="00D12F29"/>
    <w:rsid w:val="00D1594E"/>
    <w:rsid w:val="00D168A3"/>
    <w:rsid w:val="00D2271E"/>
    <w:rsid w:val="00D262E0"/>
    <w:rsid w:val="00D26300"/>
    <w:rsid w:val="00D273A7"/>
    <w:rsid w:val="00D3035B"/>
    <w:rsid w:val="00D55596"/>
    <w:rsid w:val="00D65918"/>
    <w:rsid w:val="00D7201E"/>
    <w:rsid w:val="00D80D8F"/>
    <w:rsid w:val="00D814C3"/>
    <w:rsid w:val="00D87AD8"/>
    <w:rsid w:val="00D90FBF"/>
    <w:rsid w:val="00D96825"/>
    <w:rsid w:val="00DA2B6D"/>
    <w:rsid w:val="00DA37F6"/>
    <w:rsid w:val="00DC1952"/>
    <w:rsid w:val="00DD01DB"/>
    <w:rsid w:val="00DD0CEE"/>
    <w:rsid w:val="00DD431A"/>
    <w:rsid w:val="00DE14A3"/>
    <w:rsid w:val="00DE4A6C"/>
    <w:rsid w:val="00DE6F33"/>
    <w:rsid w:val="00E01F00"/>
    <w:rsid w:val="00E01FFF"/>
    <w:rsid w:val="00E03950"/>
    <w:rsid w:val="00E26DE1"/>
    <w:rsid w:val="00E31BFA"/>
    <w:rsid w:val="00E52077"/>
    <w:rsid w:val="00E6280A"/>
    <w:rsid w:val="00E72BD1"/>
    <w:rsid w:val="00E92CA5"/>
    <w:rsid w:val="00EB4F62"/>
    <w:rsid w:val="00EC2AE0"/>
    <w:rsid w:val="00ED1DDB"/>
    <w:rsid w:val="00ED27C3"/>
    <w:rsid w:val="00ED5FFF"/>
    <w:rsid w:val="00EE23AF"/>
    <w:rsid w:val="00EF5B49"/>
    <w:rsid w:val="00F01342"/>
    <w:rsid w:val="00F05763"/>
    <w:rsid w:val="00F11E96"/>
    <w:rsid w:val="00F228C0"/>
    <w:rsid w:val="00F31566"/>
    <w:rsid w:val="00F43FBE"/>
    <w:rsid w:val="00F5108D"/>
    <w:rsid w:val="00F6082E"/>
    <w:rsid w:val="00F608DD"/>
    <w:rsid w:val="00F63380"/>
    <w:rsid w:val="00F72C6A"/>
    <w:rsid w:val="00F746E6"/>
    <w:rsid w:val="00F770F7"/>
    <w:rsid w:val="00F8655C"/>
    <w:rsid w:val="00F87ED5"/>
    <w:rsid w:val="00FA1457"/>
    <w:rsid w:val="00FB37A9"/>
    <w:rsid w:val="00FC26C6"/>
    <w:rsid w:val="00FC6D12"/>
    <w:rsid w:val="00FE26BA"/>
    <w:rsid w:val="00FE3D60"/>
    <w:rsid w:val="00FF069C"/>
    <w:rsid w:val="00FF1021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8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5A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2269</Words>
  <Characters>12936</Characters>
  <Application>Microsoft Office Word</Application>
  <DocSecurity>0</DocSecurity>
  <Lines>107</Lines>
  <Paragraphs>30</Paragraphs>
  <ScaleCrop>false</ScaleCrop>
  <Company>Microsoft</Company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2017-02-10T09:17:00Z</dcterms:created>
  <dcterms:modified xsi:type="dcterms:W3CDTF">2017-02-10T09:20:00Z</dcterms:modified>
</cp:coreProperties>
</file>