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AD" w:rsidRPr="00024FAD" w:rsidRDefault="00024FAD" w:rsidP="00024FAD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24FAD">
        <w:rPr>
          <w:rFonts w:eastAsia="Times New Roman"/>
          <w:b/>
          <w:bCs/>
          <w:color w:val="000000"/>
          <w:sz w:val="22"/>
          <w:szCs w:val="22"/>
          <w:lang w:eastAsia="ru-RU"/>
        </w:rPr>
        <w:t>   </w:t>
      </w:r>
      <w:r w:rsidR="00636806">
        <w:rPr>
          <w:rFonts w:eastAsia="Times New Roman"/>
          <w:b/>
          <w:bCs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Documents and Settings\Admin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FAD">
        <w:rPr>
          <w:rFonts w:eastAsia="Times New Roman"/>
          <w:b/>
          <w:bCs/>
          <w:color w:val="000000"/>
          <w:sz w:val="22"/>
          <w:szCs w:val="22"/>
          <w:lang w:eastAsia="ru-RU"/>
        </w:rPr>
        <w:t>      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физические, нервно-психические перегрузки.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lastRenderedPageBreak/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Повар работает в спецодежде: хлопчатобумажном халате, косынке или колпаке, фартуке.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В помещении пищеблока должна иметься медицинская аптечка с необходимым набором медикаментов и перевязочных сре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я оказания первой медицинской помощи.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Повар обязан сообщить своему непосредственному руководителю о любой ситуации, угрожающей жизни и здоровью людей; о каждом несчастном случае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происшедшем на производстве, об ухудшении состояния своего здоровья, проявлении признаков острого заболевания.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Повару следует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-оставлять верхнюю одежду, личные вещи в шкафу для раздевания сотрудников.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перед началом работы и в процессе работы мыть руки с мылом, менять спецодежду ежедневно или по мере загрязнения;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убирать волосы под колпак;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-после посещения туалета мыть руки с мылом;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во время исполнения должностных обязанностей не надевать ювелирные украшения, часы, коротко стричь ногти;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не оставлять без присмотра рабочее место во время приготовления пищи.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2.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Требования по охране труда перед началом работы.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Перед началом работы повар обязан: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надеть спецодежду, застегнуть её на все пуговицы, не допуская свисающих концов одежды;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внешним осмотром исправность оборудования средств защиты;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-проверить наличие и исправность инструментов (ножи, доски разделочные), приспособлений, оборудования и инвентаря;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отсутствие оголённых свисающих проводов;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наличие диэлектрических ковриков;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включить вытяжную вентиляцию;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состояние полов (отсутствие выбоин, неровностей, скользкости, открытых трапов)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устойчивость производственного стола, стеллажей, прочность крепления оборудования к фундаментам и подставкам;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lastRenderedPageBreak/>
        <w:t>- проверить достаточность освещения рабочей зоны;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надёжность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-проверить наличие и  надёжность заземляющих соединений (отсутствие обрывов, прочность контактов)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исправность пускорегулирующих устрой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ств вкл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ючаемого оборудования;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проверить наличие воды в водопроводной сети.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закалывать одежду булавками, иголками, не держать  в карманах одежды острые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ьющиеся предметы.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Разделочные доски, лопатки, полотна ножей должны быть чистыми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г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ладкими, без трещин и заусениц; рукоятки ножей — плотно насажены.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Надёжно установить и закрепить передвижное оборудование, удобно и устойчиво разместить запасы сырья.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Перед включением электроплиты проверить наличие поддона под блоком конфорок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закрывающего </w:t>
      </w:r>
      <w:proofErr w:type="spellStart"/>
      <w:r w:rsidRPr="00024FAD">
        <w:rPr>
          <w:rFonts w:eastAsia="Times New Roman"/>
          <w:color w:val="000000"/>
          <w:sz w:val="26"/>
          <w:szCs w:val="26"/>
          <w:lang w:eastAsia="ru-RU"/>
        </w:rPr>
        <w:t>тены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>, убедиться, что переключатели конфорок находятся в нулевом положении.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после устранения.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эксплуатации электрических приводов, мясорубки соблюдать требования безопасности, изложенные в соответствующих типовых инструкциях по охране труда.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24FAD" w:rsidRPr="00024FAD" w:rsidRDefault="00024FAD" w:rsidP="00676DC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Требования по охране труда во время работы.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Выполнять только ту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работу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по которой прошёл обучение, не поручать свою работу необученным и посторонним лицам.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Оборудование, инструменты, приспособления применять только для тех работ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для которых они предназначены.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Перед включением электрических приборов встать на диэлектрический коврик.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Соблюдать осторожность при работе с ножом. Пользоваться хорошо наточенными ножами на маркированных разделочных досках.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работе с мясорубкой проталкивать мясо в мясорубку специальными толкателями.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Соблюдать осторожность при работе с ручными тёрками.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lastRenderedPageBreak/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Соблюдать осторожность при работе с горячей пищей (пользоваться прихватками, крышку открывать на себя).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Содержать рабочее место в чистоте; своевременно убирать с пола рассыпанные и разлитые продукты, жиры, воду и т.д.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загромождать проходы между оборудованием, столами, пути эвакуации и другие проходы порожней тарой, инвентарём, излишними запасами сырья и т.д.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Использовать средства для защиты рук (прихватки) при прикосновении с горячими поверхностями инвентаря и кухонной посуды.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Использовать для вскрытия тары специально предназначенный  инструмент, не производить эти работы случайными предметами или неисправными инструментами.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перемещать продукты, кастрюли, и тары с ножом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режущими и колющими предметами в руках.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Переносить ёмкость с горячей пищей, наполненную не более чем на ¾ его объёма, вдвоём, с использованием  сухих полотенец. Крышка емкости при этом должна быть снята.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Переносить продукты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сырьё только в исправной таре, не загружать её больше положенной массы брутто.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использовать для сидения случайные предметы и оборудование.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приготовлении моющих и дезинфицирующих растворов: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- применять только разрешенные органами здравоохранения моющие средства и </w:t>
      </w:r>
      <w:proofErr w:type="spellStart"/>
      <w:r w:rsidRPr="00024FAD">
        <w:rPr>
          <w:rFonts w:eastAsia="Times New Roman"/>
          <w:color w:val="000000"/>
          <w:sz w:val="26"/>
          <w:szCs w:val="26"/>
          <w:lang w:eastAsia="ru-RU"/>
        </w:rPr>
        <w:t>дезрастворы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не превышать температуру и концентрацию моющих растворов (50ºС)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-не допускать распыления моющих средств и </w:t>
      </w:r>
      <w:proofErr w:type="spellStart"/>
      <w:r w:rsidRPr="00024FAD">
        <w:rPr>
          <w:rFonts w:eastAsia="Times New Roman"/>
          <w:color w:val="000000"/>
          <w:sz w:val="26"/>
          <w:szCs w:val="26"/>
          <w:lang w:eastAsia="ru-RU"/>
        </w:rPr>
        <w:t>дезрастворов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>, попадания их на кожу и слизистые оболочки.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- При работе с ножом соблюдать осторожность, беречь руки от порезов. При перерывах в работе убирать его в специально отведённое место, не переносить нож острым концом к себе. Во время работы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с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ножам </w:t>
      </w:r>
      <w:r w:rsidRPr="00024FAD">
        <w:rPr>
          <w:rFonts w:eastAsia="Times New Roman"/>
          <w:b/>
          <w:color w:val="000000"/>
          <w:sz w:val="26"/>
          <w:szCs w:val="26"/>
          <w:lang w:eastAsia="ru-RU"/>
        </w:rPr>
        <w:t>не допускается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использовать ножи с непрочно закреплёнными полотнами, рукоятками, имеющими заусеницы, с затупившимися лезвиями;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нарезать сырьё и продукты на весу;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проверять остроту лезвия ножа рукой;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- оставлять нож без внимания на столе или другом месте;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lastRenderedPageBreak/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Для предотвращения попадания вредных веществ в воздух производственного помещения соблюдать технологические процессы приготовления кулинарной продукции; операции по просеиванию муки, производить на специально оборудованных местах.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Не допускать попадания жидкости на нагретые конфорки электроплит, </w:t>
      </w:r>
      <w:proofErr w:type="spellStart"/>
      <w:r w:rsidRPr="00024FAD">
        <w:rPr>
          <w:rFonts w:eastAsia="Times New Roman"/>
          <w:color w:val="000000"/>
          <w:sz w:val="26"/>
          <w:szCs w:val="26"/>
          <w:lang w:eastAsia="ru-RU"/>
        </w:rPr>
        <w:t>надплитную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посуду заполнять не более чем на 80% объёма.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превышать давление  и температуру в тепловых аппаратах выше пределов, указанных в Инструкциях по эксплуатации.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Устанавливать и снимать противни в рукавицах или с помощью прихваток.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Ставить ёмкости и посуду на плиту, имеющую ровную поверхность, бортики и ограждающие поручни.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пользоваться кастрюлями и другой кухонной утварью, имеющей какую-либо деформацию, непро</w:t>
      </w:r>
      <w:r w:rsidR="00676DC1">
        <w:rPr>
          <w:rFonts w:eastAsia="Times New Roman"/>
          <w:color w:val="000000"/>
          <w:sz w:val="26"/>
          <w:szCs w:val="26"/>
          <w:lang w:eastAsia="ru-RU"/>
        </w:rPr>
        <w:t>чно закреплённые ручки, трещины,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сколы.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Перед переноской ёмкости с горячей пищей убедиться в отсутствии посторонних предметов и скользкости пола на всём пути её транспортирования; при необходимости провести уборку пола.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Снимать котёл с плиты без рывков, вдвоём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и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спользуя сухое полотенце или рукавицы.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Пользоваться устойчивыми специальными и прочными подставками для противней и ёмкостей.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В зависимости от вида нарезаемого продукта пользоваться разными ножами, имеющими соответствующую маркировку.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4.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Требования по охране труда в аварийных ситуациях.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неисправности электроприборов следует их немедленно отключить</w:t>
      </w: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возникновении пожара приступить к эвакуации воспитанников из здания, сообщить о пожаре заведующему и в ближайшую пожарную часть и приступить к тушению очага возгорания с помощь средств пожаротушения.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получении травмы немедленно оказать первую помощь пострадавшему, сообщить об этом заведующему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ри необходимости отправить пострадавшего в ближайшее лечебное учреждение.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При наличии напряжения на корпусе оборудования, кожухе </w:t>
      </w:r>
      <w:proofErr w:type="spellStart"/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пуско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регулирующей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аппаратуры, возникновении постороннего, запахе </w:t>
      </w:r>
      <w:proofErr w:type="spellStart"/>
      <w:r w:rsidRPr="00024FAD">
        <w:rPr>
          <w:rFonts w:eastAsia="Times New Roman"/>
          <w:color w:val="000000"/>
          <w:sz w:val="26"/>
          <w:szCs w:val="26"/>
          <w:lang w:eastAsia="ru-RU"/>
        </w:rPr>
        <w:t>горяшей</w:t>
      </w:r>
      <w:proofErr w:type="spell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изоляции, самопроизвольной остановке или неправильном действии механизмов и элементов оборудования его следует его следует остановить кнопкой выключателя «Стоп» и отключить от электросети с помощью пускового устройства. Сообщить об этом непосредственному руководителю и не включать до устранения неисправности.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lastRenderedPageBreak/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При возникновении поломок оборудования: прекратить его эксплуатацию, а также подачу к нему электроэнергии, воды, сырья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родукта т.д. Сообщить руководителю о случившемся и действовать в соответствии с планом ликвидации аварии.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Если в процессе работы произошло загрязнение рабочего места жирами или сыпучими веществами, работу прекратить до удаления загрязняющих веществ.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Пролитый на пол жир удалить с помощью ветоши, промыть место тёплой водой с содовым раствором и вытереть насухо.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Для удаления сыпучих веществ пользоваться влажной тряпкой или щёткой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-с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мёткой.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b/>
          <w:bCs/>
          <w:color w:val="000000"/>
          <w:sz w:val="26"/>
          <w:szCs w:val="26"/>
          <w:lang w:eastAsia="ru-RU"/>
        </w:rPr>
        <w:t>5. Требования по охране труда по окончании работы.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Выключить и надёжно обесточить электроплиту и другие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электроприборы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 и оборудование с помощью рубильника или устройства его заменяющего и предотвращающего случайный пуск.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Не охлаждать нагретую поверхность плиты и другого теплового оборудования водой.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Разобрать, очистить и промыть оборудование механическое. Не убирать мусор, отходы непосредственно руками, а пользоваться щётками, совками и другими приспособлениями.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Тщательно вымыть рабочий стол, кухонный инвентарь.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Снять спецодежду, вымыть руки с мылом.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ascii="Wingdings" w:eastAsia="Times New Roman" w:hAnsi="Wingdings"/>
          <w:color w:val="000000"/>
          <w:sz w:val="18"/>
          <w:szCs w:val="18"/>
          <w:lang w:eastAsia="ru-RU"/>
        </w:rPr>
        <w:t></w:t>
      </w:r>
      <w:r w:rsidRPr="00024FAD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024FAD">
        <w:rPr>
          <w:rFonts w:eastAsia="Times New Roman"/>
          <w:color w:val="000000"/>
          <w:sz w:val="14"/>
          <w:lang w:eastAsia="ru-RU"/>
        </w:rPr>
        <w:t> </w:t>
      </w:r>
      <w:r w:rsidRPr="00024FAD">
        <w:rPr>
          <w:rFonts w:eastAsia="Times New Roman"/>
          <w:color w:val="000000"/>
          <w:sz w:val="26"/>
          <w:szCs w:val="26"/>
          <w:lang w:eastAsia="ru-RU"/>
        </w:rPr>
        <w:t>Выключить освещение, закрыть помещение.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24FAD" w:rsidRPr="00024FAD" w:rsidRDefault="00024FAD" w:rsidP="00024FA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024FAD">
        <w:rPr>
          <w:rFonts w:eastAsia="Times New Roman"/>
          <w:color w:val="000000"/>
          <w:sz w:val="26"/>
          <w:szCs w:val="26"/>
          <w:lang w:eastAsia="ru-RU"/>
        </w:rPr>
        <w:t xml:space="preserve"> С инструкцией </w:t>
      </w:r>
      <w:proofErr w:type="gramStart"/>
      <w:r w:rsidRPr="00024FAD">
        <w:rPr>
          <w:rFonts w:eastAsia="Times New Roman"/>
          <w:color w:val="000000"/>
          <w:sz w:val="26"/>
          <w:szCs w:val="26"/>
          <w:lang w:eastAsia="ru-RU"/>
        </w:rPr>
        <w:t>ознакомлены</w:t>
      </w:r>
      <w:proofErr w:type="gramEnd"/>
      <w:r w:rsidRPr="00024FAD">
        <w:rPr>
          <w:rFonts w:eastAsia="Times New Roman"/>
          <w:color w:val="000000"/>
          <w:sz w:val="26"/>
          <w:szCs w:val="26"/>
          <w:lang w:eastAsia="ru-RU"/>
        </w:rPr>
        <w:t>:                                         </w:t>
      </w:r>
    </w:p>
    <w:sectPr w:rsidR="00024FAD" w:rsidRPr="00024FAD" w:rsidSect="00676DC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AD"/>
    <w:rsid w:val="00003D0C"/>
    <w:rsid w:val="00012610"/>
    <w:rsid w:val="000137BC"/>
    <w:rsid w:val="00023CB9"/>
    <w:rsid w:val="00024FAD"/>
    <w:rsid w:val="00026834"/>
    <w:rsid w:val="00032335"/>
    <w:rsid w:val="000337AD"/>
    <w:rsid w:val="00040EE0"/>
    <w:rsid w:val="00043370"/>
    <w:rsid w:val="00043BF6"/>
    <w:rsid w:val="00075607"/>
    <w:rsid w:val="00075700"/>
    <w:rsid w:val="00082646"/>
    <w:rsid w:val="0008274F"/>
    <w:rsid w:val="000B2FFC"/>
    <w:rsid w:val="000C2DFE"/>
    <w:rsid w:val="000D0AE8"/>
    <w:rsid w:val="000E58A9"/>
    <w:rsid w:val="000E674F"/>
    <w:rsid w:val="000F1873"/>
    <w:rsid w:val="000F2AE1"/>
    <w:rsid w:val="000F49B9"/>
    <w:rsid w:val="000F71EF"/>
    <w:rsid w:val="00102A24"/>
    <w:rsid w:val="00110489"/>
    <w:rsid w:val="001136A4"/>
    <w:rsid w:val="00114C82"/>
    <w:rsid w:val="001162AA"/>
    <w:rsid w:val="00126817"/>
    <w:rsid w:val="00133514"/>
    <w:rsid w:val="00147E4C"/>
    <w:rsid w:val="0015430C"/>
    <w:rsid w:val="00154E25"/>
    <w:rsid w:val="00157021"/>
    <w:rsid w:val="00163553"/>
    <w:rsid w:val="001651AB"/>
    <w:rsid w:val="00180350"/>
    <w:rsid w:val="00184E9A"/>
    <w:rsid w:val="001860FF"/>
    <w:rsid w:val="00192A20"/>
    <w:rsid w:val="00194C64"/>
    <w:rsid w:val="001965DB"/>
    <w:rsid w:val="001A60E2"/>
    <w:rsid w:val="001B3533"/>
    <w:rsid w:val="001B42BD"/>
    <w:rsid w:val="001C29EB"/>
    <w:rsid w:val="001D0A84"/>
    <w:rsid w:val="001E1309"/>
    <w:rsid w:val="001E2888"/>
    <w:rsid w:val="001E4B93"/>
    <w:rsid w:val="001E689A"/>
    <w:rsid w:val="001F5A96"/>
    <w:rsid w:val="002008FA"/>
    <w:rsid w:val="00210AEE"/>
    <w:rsid w:val="00213B55"/>
    <w:rsid w:val="0022756F"/>
    <w:rsid w:val="002367D5"/>
    <w:rsid w:val="00245C8B"/>
    <w:rsid w:val="002500AB"/>
    <w:rsid w:val="00255BE4"/>
    <w:rsid w:val="0025657B"/>
    <w:rsid w:val="00264A24"/>
    <w:rsid w:val="00266594"/>
    <w:rsid w:val="002679FB"/>
    <w:rsid w:val="002733FE"/>
    <w:rsid w:val="00277993"/>
    <w:rsid w:val="00277E94"/>
    <w:rsid w:val="002860B5"/>
    <w:rsid w:val="00291D88"/>
    <w:rsid w:val="00292CFF"/>
    <w:rsid w:val="002A6768"/>
    <w:rsid w:val="002A743E"/>
    <w:rsid w:val="002C4936"/>
    <w:rsid w:val="002C750D"/>
    <w:rsid w:val="002D34BB"/>
    <w:rsid w:val="002D4D6D"/>
    <w:rsid w:val="002D76A2"/>
    <w:rsid w:val="002D7C20"/>
    <w:rsid w:val="002D7EED"/>
    <w:rsid w:val="002D7F80"/>
    <w:rsid w:val="002E491B"/>
    <w:rsid w:val="002F0650"/>
    <w:rsid w:val="002F369D"/>
    <w:rsid w:val="002F3861"/>
    <w:rsid w:val="002F510C"/>
    <w:rsid w:val="002F6BD0"/>
    <w:rsid w:val="002F6EA6"/>
    <w:rsid w:val="00300368"/>
    <w:rsid w:val="003034E6"/>
    <w:rsid w:val="00315F47"/>
    <w:rsid w:val="00320BDB"/>
    <w:rsid w:val="00323E27"/>
    <w:rsid w:val="00326BA0"/>
    <w:rsid w:val="00326D99"/>
    <w:rsid w:val="00330B64"/>
    <w:rsid w:val="00332791"/>
    <w:rsid w:val="003331BD"/>
    <w:rsid w:val="003506CE"/>
    <w:rsid w:val="00350A0F"/>
    <w:rsid w:val="00353BD6"/>
    <w:rsid w:val="00355ADE"/>
    <w:rsid w:val="003658D4"/>
    <w:rsid w:val="003713C5"/>
    <w:rsid w:val="00372472"/>
    <w:rsid w:val="0038505D"/>
    <w:rsid w:val="00385D98"/>
    <w:rsid w:val="00392B72"/>
    <w:rsid w:val="00396B01"/>
    <w:rsid w:val="00397275"/>
    <w:rsid w:val="003A474D"/>
    <w:rsid w:val="003A4E30"/>
    <w:rsid w:val="003A5BE9"/>
    <w:rsid w:val="003A7554"/>
    <w:rsid w:val="003A7656"/>
    <w:rsid w:val="003C6081"/>
    <w:rsid w:val="003D759C"/>
    <w:rsid w:val="003E5440"/>
    <w:rsid w:val="003F307A"/>
    <w:rsid w:val="003F482C"/>
    <w:rsid w:val="00401275"/>
    <w:rsid w:val="004125D6"/>
    <w:rsid w:val="00417B18"/>
    <w:rsid w:val="00420C1A"/>
    <w:rsid w:val="004230AE"/>
    <w:rsid w:val="004268B2"/>
    <w:rsid w:val="00427FE9"/>
    <w:rsid w:val="004422AE"/>
    <w:rsid w:val="00445429"/>
    <w:rsid w:val="0045128E"/>
    <w:rsid w:val="004545FF"/>
    <w:rsid w:val="00456312"/>
    <w:rsid w:val="00460556"/>
    <w:rsid w:val="004634A7"/>
    <w:rsid w:val="0047472F"/>
    <w:rsid w:val="00485AF9"/>
    <w:rsid w:val="00486703"/>
    <w:rsid w:val="004926B2"/>
    <w:rsid w:val="00493A9F"/>
    <w:rsid w:val="004969C0"/>
    <w:rsid w:val="004A430C"/>
    <w:rsid w:val="004B4525"/>
    <w:rsid w:val="004B5904"/>
    <w:rsid w:val="004C1996"/>
    <w:rsid w:val="004C1E31"/>
    <w:rsid w:val="004C614B"/>
    <w:rsid w:val="004E1338"/>
    <w:rsid w:val="004E19F2"/>
    <w:rsid w:val="004E24A2"/>
    <w:rsid w:val="004E5756"/>
    <w:rsid w:val="004E667A"/>
    <w:rsid w:val="004F598C"/>
    <w:rsid w:val="005022D0"/>
    <w:rsid w:val="005063B7"/>
    <w:rsid w:val="0051549A"/>
    <w:rsid w:val="00516B25"/>
    <w:rsid w:val="00521B7D"/>
    <w:rsid w:val="00540174"/>
    <w:rsid w:val="00540D14"/>
    <w:rsid w:val="005440BB"/>
    <w:rsid w:val="00556ACB"/>
    <w:rsid w:val="00572F43"/>
    <w:rsid w:val="00574ADE"/>
    <w:rsid w:val="00580FA7"/>
    <w:rsid w:val="00587FDF"/>
    <w:rsid w:val="005A05E0"/>
    <w:rsid w:val="005A3241"/>
    <w:rsid w:val="005A47A3"/>
    <w:rsid w:val="005A5D53"/>
    <w:rsid w:val="005A6F41"/>
    <w:rsid w:val="005B2D60"/>
    <w:rsid w:val="005B6647"/>
    <w:rsid w:val="005B7331"/>
    <w:rsid w:val="005B755F"/>
    <w:rsid w:val="005C2A36"/>
    <w:rsid w:val="005C5DF1"/>
    <w:rsid w:val="005C6238"/>
    <w:rsid w:val="005D0199"/>
    <w:rsid w:val="005D4E00"/>
    <w:rsid w:val="005D5B55"/>
    <w:rsid w:val="005D7AF1"/>
    <w:rsid w:val="005E7E01"/>
    <w:rsid w:val="005F7B2E"/>
    <w:rsid w:val="006037D5"/>
    <w:rsid w:val="0061269E"/>
    <w:rsid w:val="0063356B"/>
    <w:rsid w:val="00635B12"/>
    <w:rsid w:val="00636806"/>
    <w:rsid w:val="00637D16"/>
    <w:rsid w:val="00643EF0"/>
    <w:rsid w:val="00645F46"/>
    <w:rsid w:val="00647E9D"/>
    <w:rsid w:val="00650048"/>
    <w:rsid w:val="00650CF0"/>
    <w:rsid w:val="0066204D"/>
    <w:rsid w:val="00676DC1"/>
    <w:rsid w:val="00684F84"/>
    <w:rsid w:val="00686B5C"/>
    <w:rsid w:val="00696572"/>
    <w:rsid w:val="006C07D8"/>
    <w:rsid w:val="006C3152"/>
    <w:rsid w:val="006C3F76"/>
    <w:rsid w:val="006D3F9C"/>
    <w:rsid w:val="006D4169"/>
    <w:rsid w:val="006D6220"/>
    <w:rsid w:val="006E20D4"/>
    <w:rsid w:val="006E4B66"/>
    <w:rsid w:val="006F7A3C"/>
    <w:rsid w:val="006F7E77"/>
    <w:rsid w:val="00702A41"/>
    <w:rsid w:val="00705E4B"/>
    <w:rsid w:val="00711005"/>
    <w:rsid w:val="00714BB0"/>
    <w:rsid w:val="00722F37"/>
    <w:rsid w:val="00725F42"/>
    <w:rsid w:val="007342D7"/>
    <w:rsid w:val="007358BF"/>
    <w:rsid w:val="00735FDF"/>
    <w:rsid w:val="00736C33"/>
    <w:rsid w:val="0074751C"/>
    <w:rsid w:val="00756C1A"/>
    <w:rsid w:val="00767680"/>
    <w:rsid w:val="0077194A"/>
    <w:rsid w:val="007723F3"/>
    <w:rsid w:val="007804BB"/>
    <w:rsid w:val="00781918"/>
    <w:rsid w:val="007829CA"/>
    <w:rsid w:val="0078579A"/>
    <w:rsid w:val="007A55E7"/>
    <w:rsid w:val="007A6F47"/>
    <w:rsid w:val="007B4E79"/>
    <w:rsid w:val="007C0B22"/>
    <w:rsid w:val="007C30E3"/>
    <w:rsid w:val="007C67FE"/>
    <w:rsid w:val="007D555D"/>
    <w:rsid w:val="007E3AE4"/>
    <w:rsid w:val="007E411F"/>
    <w:rsid w:val="00801D24"/>
    <w:rsid w:val="0080431C"/>
    <w:rsid w:val="00807477"/>
    <w:rsid w:val="00814264"/>
    <w:rsid w:val="00821740"/>
    <w:rsid w:val="00823075"/>
    <w:rsid w:val="00831C37"/>
    <w:rsid w:val="00841AC5"/>
    <w:rsid w:val="00846EF7"/>
    <w:rsid w:val="00847E8E"/>
    <w:rsid w:val="00853C40"/>
    <w:rsid w:val="00866DF7"/>
    <w:rsid w:val="00874B0B"/>
    <w:rsid w:val="00876C3B"/>
    <w:rsid w:val="00885B00"/>
    <w:rsid w:val="00885C27"/>
    <w:rsid w:val="00893C07"/>
    <w:rsid w:val="008A1A16"/>
    <w:rsid w:val="008A25D8"/>
    <w:rsid w:val="008A451E"/>
    <w:rsid w:val="008A7C0E"/>
    <w:rsid w:val="008B0466"/>
    <w:rsid w:val="008B4984"/>
    <w:rsid w:val="008C64B7"/>
    <w:rsid w:val="008D1788"/>
    <w:rsid w:val="008D6014"/>
    <w:rsid w:val="008E4E73"/>
    <w:rsid w:val="008F10B2"/>
    <w:rsid w:val="008F5979"/>
    <w:rsid w:val="00907543"/>
    <w:rsid w:val="00913E2D"/>
    <w:rsid w:val="009222AF"/>
    <w:rsid w:val="00930506"/>
    <w:rsid w:val="009314F0"/>
    <w:rsid w:val="00937758"/>
    <w:rsid w:val="009527CF"/>
    <w:rsid w:val="009620A3"/>
    <w:rsid w:val="00964573"/>
    <w:rsid w:val="009668E7"/>
    <w:rsid w:val="0097043E"/>
    <w:rsid w:val="00971943"/>
    <w:rsid w:val="00975FBC"/>
    <w:rsid w:val="00982C71"/>
    <w:rsid w:val="00982D6E"/>
    <w:rsid w:val="00985C1E"/>
    <w:rsid w:val="00995243"/>
    <w:rsid w:val="009963C8"/>
    <w:rsid w:val="009A7229"/>
    <w:rsid w:val="009B522F"/>
    <w:rsid w:val="009E23CA"/>
    <w:rsid w:val="009F1A88"/>
    <w:rsid w:val="009F767B"/>
    <w:rsid w:val="00A003AC"/>
    <w:rsid w:val="00A0365C"/>
    <w:rsid w:val="00A072E5"/>
    <w:rsid w:val="00A11F4B"/>
    <w:rsid w:val="00A144DE"/>
    <w:rsid w:val="00A14706"/>
    <w:rsid w:val="00A20AE9"/>
    <w:rsid w:val="00A23372"/>
    <w:rsid w:val="00A43FCE"/>
    <w:rsid w:val="00A531B2"/>
    <w:rsid w:val="00A6004A"/>
    <w:rsid w:val="00A6627C"/>
    <w:rsid w:val="00A70D3F"/>
    <w:rsid w:val="00A72954"/>
    <w:rsid w:val="00A8123F"/>
    <w:rsid w:val="00A92779"/>
    <w:rsid w:val="00AC7E93"/>
    <w:rsid w:val="00AD14DC"/>
    <w:rsid w:val="00AD4D71"/>
    <w:rsid w:val="00AD583F"/>
    <w:rsid w:val="00AE18F3"/>
    <w:rsid w:val="00AE7089"/>
    <w:rsid w:val="00AF25AF"/>
    <w:rsid w:val="00AF3676"/>
    <w:rsid w:val="00AF3D15"/>
    <w:rsid w:val="00AF428E"/>
    <w:rsid w:val="00AF7C50"/>
    <w:rsid w:val="00B06383"/>
    <w:rsid w:val="00B144D6"/>
    <w:rsid w:val="00B24BDE"/>
    <w:rsid w:val="00B2718E"/>
    <w:rsid w:val="00B37DAD"/>
    <w:rsid w:val="00B4279A"/>
    <w:rsid w:val="00B4499A"/>
    <w:rsid w:val="00B478EF"/>
    <w:rsid w:val="00B56A7B"/>
    <w:rsid w:val="00B61F9E"/>
    <w:rsid w:val="00B62002"/>
    <w:rsid w:val="00B75357"/>
    <w:rsid w:val="00B92762"/>
    <w:rsid w:val="00B95422"/>
    <w:rsid w:val="00BA70BB"/>
    <w:rsid w:val="00BB4EE0"/>
    <w:rsid w:val="00BC1D4B"/>
    <w:rsid w:val="00BC325A"/>
    <w:rsid w:val="00BC7B07"/>
    <w:rsid w:val="00BD2656"/>
    <w:rsid w:val="00BE2295"/>
    <w:rsid w:val="00BE67F0"/>
    <w:rsid w:val="00BF68B9"/>
    <w:rsid w:val="00C06588"/>
    <w:rsid w:val="00C067B3"/>
    <w:rsid w:val="00C2471F"/>
    <w:rsid w:val="00C31378"/>
    <w:rsid w:val="00C320AC"/>
    <w:rsid w:val="00C52849"/>
    <w:rsid w:val="00C54ABA"/>
    <w:rsid w:val="00C6287C"/>
    <w:rsid w:val="00C638BC"/>
    <w:rsid w:val="00C65871"/>
    <w:rsid w:val="00C659FA"/>
    <w:rsid w:val="00C665B1"/>
    <w:rsid w:val="00C67573"/>
    <w:rsid w:val="00C8062B"/>
    <w:rsid w:val="00C811E9"/>
    <w:rsid w:val="00C823BA"/>
    <w:rsid w:val="00C837F6"/>
    <w:rsid w:val="00C85C8A"/>
    <w:rsid w:val="00C87444"/>
    <w:rsid w:val="00C92C55"/>
    <w:rsid w:val="00C94B60"/>
    <w:rsid w:val="00CA6429"/>
    <w:rsid w:val="00CA711C"/>
    <w:rsid w:val="00CA761C"/>
    <w:rsid w:val="00CA7690"/>
    <w:rsid w:val="00CB029C"/>
    <w:rsid w:val="00CB39AB"/>
    <w:rsid w:val="00CB4397"/>
    <w:rsid w:val="00CC197B"/>
    <w:rsid w:val="00CD6758"/>
    <w:rsid w:val="00CF283C"/>
    <w:rsid w:val="00CF3ECB"/>
    <w:rsid w:val="00D12F29"/>
    <w:rsid w:val="00D1594E"/>
    <w:rsid w:val="00D168A3"/>
    <w:rsid w:val="00D2271E"/>
    <w:rsid w:val="00D262E0"/>
    <w:rsid w:val="00D26300"/>
    <w:rsid w:val="00D273A7"/>
    <w:rsid w:val="00D3035B"/>
    <w:rsid w:val="00D42E2F"/>
    <w:rsid w:val="00D55596"/>
    <w:rsid w:val="00D65918"/>
    <w:rsid w:val="00D7201E"/>
    <w:rsid w:val="00D80D8F"/>
    <w:rsid w:val="00D814C3"/>
    <w:rsid w:val="00D87AD8"/>
    <w:rsid w:val="00D90FBF"/>
    <w:rsid w:val="00D96825"/>
    <w:rsid w:val="00DA2B6D"/>
    <w:rsid w:val="00DA37F6"/>
    <w:rsid w:val="00DC1952"/>
    <w:rsid w:val="00DD01DB"/>
    <w:rsid w:val="00DD0CEE"/>
    <w:rsid w:val="00DD431A"/>
    <w:rsid w:val="00DE14A3"/>
    <w:rsid w:val="00DE4A6C"/>
    <w:rsid w:val="00DE6F33"/>
    <w:rsid w:val="00DE7136"/>
    <w:rsid w:val="00E01F00"/>
    <w:rsid w:val="00E01FFF"/>
    <w:rsid w:val="00E03950"/>
    <w:rsid w:val="00E12338"/>
    <w:rsid w:val="00E24DBC"/>
    <w:rsid w:val="00E26DE1"/>
    <w:rsid w:val="00E31BFA"/>
    <w:rsid w:val="00E42D15"/>
    <w:rsid w:val="00E52077"/>
    <w:rsid w:val="00E53D32"/>
    <w:rsid w:val="00E6280A"/>
    <w:rsid w:val="00E72BD1"/>
    <w:rsid w:val="00E92CA5"/>
    <w:rsid w:val="00EB4F62"/>
    <w:rsid w:val="00EC2AE0"/>
    <w:rsid w:val="00ED1DDB"/>
    <w:rsid w:val="00ED27C3"/>
    <w:rsid w:val="00ED5FFF"/>
    <w:rsid w:val="00EE23AF"/>
    <w:rsid w:val="00EF5B49"/>
    <w:rsid w:val="00F01342"/>
    <w:rsid w:val="00F05763"/>
    <w:rsid w:val="00F11E96"/>
    <w:rsid w:val="00F228C0"/>
    <w:rsid w:val="00F31566"/>
    <w:rsid w:val="00F43FBE"/>
    <w:rsid w:val="00F5108D"/>
    <w:rsid w:val="00F6082E"/>
    <w:rsid w:val="00F608DD"/>
    <w:rsid w:val="00F63380"/>
    <w:rsid w:val="00F72C6A"/>
    <w:rsid w:val="00F746E6"/>
    <w:rsid w:val="00F770F7"/>
    <w:rsid w:val="00F8655C"/>
    <w:rsid w:val="00F87ED5"/>
    <w:rsid w:val="00F9367A"/>
    <w:rsid w:val="00F93BCC"/>
    <w:rsid w:val="00FA1457"/>
    <w:rsid w:val="00FB1252"/>
    <w:rsid w:val="00FB37A9"/>
    <w:rsid w:val="00FC26C6"/>
    <w:rsid w:val="00FC6D12"/>
    <w:rsid w:val="00FE14E1"/>
    <w:rsid w:val="00FE26BA"/>
    <w:rsid w:val="00FE3D60"/>
    <w:rsid w:val="00FF069C"/>
    <w:rsid w:val="00FF1021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FAD"/>
  </w:style>
  <w:style w:type="paragraph" w:customStyle="1" w:styleId="Style7">
    <w:name w:val="Style7"/>
    <w:basedOn w:val="a"/>
    <w:uiPriority w:val="99"/>
    <w:rsid w:val="00676DC1"/>
    <w:pPr>
      <w:widowControl w:val="0"/>
      <w:autoSpaceDE w:val="0"/>
      <w:autoSpaceDN w:val="0"/>
      <w:adjustRightInd w:val="0"/>
      <w:spacing w:after="0" w:line="211" w:lineRule="exact"/>
      <w:ind w:firstLine="230"/>
    </w:pPr>
    <w:rPr>
      <w:rFonts w:ascii="Franklin Gothic Medium Cond" w:eastAsia="Times New Roman" w:hAnsi="Franklin Gothic Medium Cond"/>
      <w:lang w:eastAsia="ru-RU"/>
    </w:rPr>
  </w:style>
  <w:style w:type="character" w:customStyle="1" w:styleId="FontStyle15">
    <w:name w:val="Font Style15"/>
    <w:uiPriority w:val="99"/>
    <w:rsid w:val="00676DC1"/>
    <w:rPr>
      <w:rFonts w:ascii="Franklin Gothic Medium Cond" w:hAnsi="Franklin Gothic Medium Cond" w:cs="Franklin Gothic Medium Cond"/>
      <w:i/>
      <w:iCs/>
      <w:sz w:val="18"/>
      <w:szCs w:val="18"/>
    </w:rPr>
  </w:style>
  <w:style w:type="character" w:customStyle="1" w:styleId="FontStyle17">
    <w:name w:val="Font Style17"/>
    <w:uiPriority w:val="99"/>
    <w:rsid w:val="00676DC1"/>
    <w:rPr>
      <w:rFonts w:ascii="Franklin Gothic Medium Cond" w:hAnsi="Franklin Gothic Medium Cond" w:cs="Franklin Gothic Medium Cond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1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0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0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79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65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463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472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68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604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752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1404</Words>
  <Characters>8008</Characters>
  <Application>Microsoft Office Word</Application>
  <DocSecurity>0</DocSecurity>
  <Lines>66</Lines>
  <Paragraphs>18</Paragraphs>
  <ScaleCrop>false</ScaleCrop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2017-02-13T07:51:00Z</cp:lastPrinted>
  <dcterms:created xsi:type="dcterms:W3CDTF">2017-02-13T07:44:00Z</dcterms:created>
  <dcterms:modified xsi:type="dcterms:W3CDTF">2017-02-13T07:57:00Z</dcterms:modified>
</cp:coreProperties>
</file>