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187EB8" w:rsidRPr="00187E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7EB8" w:rsidRPr="00187EB8" w:rsidRDefault="00187EB8" w:rsidP="00187EB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187EB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Нормативно-правовые документы РФ</w:t>
            </w:r>
          </w:p>
        </w:tc>
      </w:tr>
      <w:tr w:rsidR="00187EB8" w:rsidRPr="00187EB8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4"/>
              <w:gridCol w:w="988"/>
              <w:gridCol w:w="4167"/>
            </w:tblGrid>
            <w:tr w:rsidR="00187EB8" w:rsidRPr="00187EB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0" w:name="top"/>
                <w:bookmarkEnd w:id="0"/>
                <w:p w:rsidR="00187EB8" w:rsidRPr="00187EB8" w:rsidRDefault="00187EB8" w:rsidP="00187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87E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187E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HYPERLINK "http://36.caduk.ru/p53aa1.html" \o "Пермского края" </w:instrText>
                  </w:r>
                  <w:r w:rsidRPr="00187E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187EB8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  <w:lang w:eastAsia="ru-RU"/>
                    </w:rPr>
                    <w:t>Назад</w:t>
                  </w:r>
                  <w:r w:rsidRPr="00187E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EB8" w:rsidRPr="00187EB8" w:rsidRDefault="00187EB8" w:rsidP="00187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4" w:tooltip="Давайте познакомимся!" w:history="1">
                    <w:r w:rsidRPr="00187EB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Вперед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EB8" w:rsidRPr="00187EB8" w:rsidRDefault="00187EB8" w:rsidP="00187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5" w:tgtFrame="_blank" w:history="1">
                    <w:r w:rsidRPr="00187EB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Печать</w:t>
                    </w:r>
                  </w:hyperlink>
                  <w:r w:rsidRPr="00187E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hyperlink r:id="rId6" w:history="1">
                    <w:r w:rsidRPr="00187EB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 xml:space="preserve">Версия для </w:t>
                    </w:r>
                    <w:proofErr w:type="gramStart"/>
                    <w:r w:rsidRPr="00187EB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слабовидящих</w:t>
                    </w:r>
                    <w:proofErr w:type="gramEnd"/>
                  </w:hyperlink>
                </w:p>
              </w:tc>
            </w:tr>
          </w:tbl>
          <w:p w:rsidR="00187EB8" w:rsidRPr="00187EB8" w:rsidRDefault="00187EB8" w:rsidP="0018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EB8" w:rsidRPr="00187EB8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187EB8" w:rsidRPr="00187EB8" w:rsidRDefault="00187EB8" w:rsidP="00187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187EB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13"/>
              <w:gridCol w:w="7986"/>
              <w:gridCol w:w="750"/>
            </w:tblGrid>
            <w:tr w:rsidR="00187EB8" w:rsidRPr="00187EB8" w:rsidTr="00187EB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7EB8" w:rsidRPr="00187EB8" w:rsidRDefault="00187EB8" w:rsidP="00187E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87EB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17500" cy="317500"/>
                        <wp:effectExtent l="0" t="0" r="6350" b="0"/>
                        <wp:docPr id="1" name="Рисунок 1" descr="http://36.caduk.ru/images/3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36.caduk.ru/images/3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7EB8" w:rsidRPr="00187EB8" w:rsidRDefault="00187EB8" w:rsidP="00187EB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8" w:tgtFrame="_blank" w:history="1">
                    <w:r w:rsidRPr="00187EB8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Закон Российской Федерации «Об образовании» 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7EB8" w:rsidRPr="00187EB8" w:rsidRDefault="00187EB8" w:rsidP="00187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87EB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0" distR="0" simplePos="0" relativeHeight="251660288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90525" cy="390525"/>
                        <wp:effectExtent l="19050" t="0" r="9525" b="0"/>
                        <wp:wrapSquare wrapText="bothSides"/>
                        <wp:docPr id="21" name="Рисунок 2" descr="http://36.caduk.ru/images/4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36.caduk.ru/images/4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87E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87EB8" w:rsidRPr="00187EB8" w:rsidTr="00187EB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7EB8" w:rsidRPr="00187EB8" w:rsidRDefault="00187EB8" w:rsidP="00187E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87EB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17500" cy="317500"/>
                        <wp:effectExtent l="0" t="0" r="6350" b="0"/>
                        <wp:docPr id="2" name="Рисунок 2" descr="http://36.caduk.ru/images/3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36.caduk.ru/images/3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7E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7EB8" w:rsidRPr="00187EB8" w:rsidRDefault="00187EB8" w:rsidP="00187EB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0" w:tgtFrame="_blank" w:history="1">
                    <w:proofErr w:type="spellStart"/>
                    <w:r w:rsidRPr="00187EB8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СанПиН</w:t>
                    </w:r>
                    <w:proofErr w:type="spellEnd"/>
                    <w:r w:rsidRPr="00187EB8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 xml:space="preserve"> 2.4.1.3049-13 </w:t>
                    </w:r>
                  </w:hyperlink>
                  <w:r w:rsidRPr="00187EB8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7EB8" w:rsidRPr="00187EB8" w:rsidRDefault="00187EB8" w:rsidP="00187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87EB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0" distR="0" simplePos="0" relativeHeight="251661312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90525" cy="390525"/>
                        <wp:effectExtent l="19050" t="0" r="9525" b="0"/>
                        <wp:wrapSquare wrapText="bothSides"/>
                        <wp:docPr id="20" name="Рисунок 3" descr="http://36.caduk.ru/images/4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36.caduk.ru/images/4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87E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87EB8" w:rsidRPr="00187EB8" w:rsidTr="00187EB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7EB8" w:rsidRPr="00187EB8" w:rsidRDefault="00187EB8" w:rsidP="00187E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87EB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17500" cy="317500"/>
                        <wp:effectExtent l="0" t="0" r="6350" b="0"/>
                        <wp:docPr id="3" name="Рисунок 3" descr="http://36.caduk.ru/images/3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36.caduk.ru/images/3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7E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7EB8" w:rsidRPr="00187EB8" w:rsidRDefault="00187EB8" w:rsidP="00187EB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1" w:tgtFrame="_blank" w:history="1">
                    <w:r w:rsidRPr="00187EB8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 от 10 июля 2013 г. № 582 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7EB8" w:rsidRPr="00187EB8" w:rsidRDefault="00187EB8" w:rsidP="00187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87EB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0" distR="0" simplePos="0" relativeHeight="251662336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90525" cy="390525"/>
                        <wp:effectExtent l="19050" t="0" r="9525" b="0"/>
                        <wp:wrapSquare wrapText="bothSides"/>
                        <wp:docPr id="19" name="Рисунок 4" descr="http://36.caduk.ru/images/4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36.caduk.ru/images/4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87E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87EB8" w:rsidRPr="00187EB8" w:rsidTr="00187EB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7EB8" w:rsidRPr="00187EB8" w:rsidRDefault="00187EB8" w:rsidP="00187E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87EB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17500" cy="317500"/>
                        <wp:effectExtent l="0" t="0" r="6350" b="0"/>
                        <wp:docPr id="4" name="Рисунок 4" descr="http://36.caduk.ru/images/3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36.caduk.ru/images/3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7E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7EB8" w:rsidRPr="00187EB8" w:rsidRDefault="00187EB8" w:rsidP="00187EB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2" w:tgtFrame="_blank" w:history="1">
                    <w:r w:rsidRPr="00187EB8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Федеральные государственные образовательные стандарты дошкольного образования 13.06.14 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7EB8" w:rsidRPr="00187EB8" w:rsidRDefault="00187EB8" w:rsidP="00187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87EB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0" distR="0" simplePos="0" relativeHeight="25166336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90525" cy="390525"/>
                        <wp:effectExtent l="19050" t="0" r="9525" b="0"/>
                        <wp:wrapSquare wrapText="bothSides"/>
                        <wp:docPr id="18" name="Рисунок 5" descr="http://36.caduk.ru/images/4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36.caduk.ru/images/4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87E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87EB8" w:rsidRPr="00187EB8" w:rsidTr="00187EB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7EB8" w:rsidRPr="00187EB8" w:rsidRDefault="00187EB8" w:rsidP="00187E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87EB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17500" cy="317500"/>
                        <wp:effectExtent l="0" t="0" r="6350" b="0"/>
                        <wp:docPr id="5" name="Рисунок 5" descr="http://36.caduk.ru/images/3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36.caduk.ru/images/3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7E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7EB8" w:rsidRPr="00187EB8" w:rsidRDefault="00187EB8" w:rsidP="00187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3" w:tgtFrame="_blank" w:history="1">
                    <w:r w:rsidRPr="00187EB8">
                      <w:rPr>
                        <w:rFonts w:ascii="Arial" w:hAnsi="Arial" w:cs="Arial"/>
                        <w:color w:val="0000FF"/>
                        <w:sz w:val="28"/>
                        <w:szCs w:val="28"/>
                        <w:u w:val="single"/>
                      </w:rPr>
                      <w:t>Общие рекомендации по подготовке публичных докладов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7EB8" w:rsidRPr="00187EB8" w:rsidRDefault="00187EB8" w:rsidP="00187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87EB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0" distR="0" simplePos="0" relativeHeight="25166438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90525" cy="390525"/>
                        <wp:effectExtent l="19050" t="0" r="9525" b="0"/>
                        <wp:wrapSquare wrapText="bothSides"/>
                        <wp:docPr id="17" name="Рисунок 6" descr="http://36.caduk.ru/images/4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36.caduk.ru/images/4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87E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87EB8" w:rsidRPr="00187EB8" w:rsidTr="00187EB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7EB8" w:rsidRPr="00187EB8" w:rsidRDefault="00187EB8" w:rsidP="00187E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87EB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17500" cy="317500"/>
                        <wp:effectExtent l="0" t="0" r="6350" b="0"/>
                        <wp:docPr id="6" name="Рисунок 6" descr="http://36.caduk.ru/images/3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36.caduk.ru/images/3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7E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7EB8" w:rsidRPr="00187EB8" w:rsidRDefault="00187EB8" w:rsidP="00187EB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4" w:tgtFrame="_blank" w:history="1">
                    <w:r w:rsidRPr="00187EB8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Правила оказания платных образовательных услуг от 15 августа 2013 г. № 706 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7EB8" w:rsidRPr="00187EB8" w:rsidRDefault="00187EB8" w:rsidP="00187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87EB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0" distR="0" simplePos="0" relativeHeight="251665408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90525" cy="390525"/>
                        <wp:effectExtent l="19050" t="0" r="9525" b="0"/>
                        <wp:wrapSquare wrapText="bothSides"/>
                        <wp:docPr id="16" name="Рисунок 7" descr="http://36.caduk.ru/images/4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36.caduk.ru/images/4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87E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87EB8" w:rsidRPr="00187EB8" w:rsidTr="00187EB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7EB8" w:rsidRPr="00187EB8" w:rsidRDefault="00187EB8" w:rsidP="00187E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87EB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17500" cy="317500"/>
                        <wp:effectExtent l="0" t="0" r="6350" b="0"/>
                        <wp:docPr id="7" name="Рисунок 7" descr="http://36.caduk.ru/images/3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36.caduk.ru/images/3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7E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7EB8" w:rsidRPr="00187EB8" w:rsidRDefault="00187EB8" w:rsidP="00187EB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5" w:tgtFrame="_blank" w:history="1">
                    <w:r w:rsidRPr="00187EB8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Единый квалификационный справочник должностей руководителей, специалистов и служащих 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7EB8" w:rsidRPr="00187EB8" w:rsidRDefault="00187EB8" w:rsidP="00187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87EB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0" distR="0" simplePos="0" relativeHeight="251666432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90525" cy="390525"/>
                        <wp:effectExtent l="19050" t="0" r="9525" b="0"/>
                        <wp:wrapSquare wrapText="bothSides"/>
                        <wp:docPr id="15" name="Рисунок 8" descr="http://36.caduk.ru/images/4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36.caduk.ru/images/4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87E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87EB8" w:rsidRPr="00187EB8" w:rsidTr="00187EB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7EB8" w:rsidRPr="00187EB8" w:rsidRDefault="00187EB8" w:rsidP="00187E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87EB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17500" cy="317500"/>
                        <wp:effectExtent l="0" t="0" r="6350" b="0"/>
                        <wp:docPr id="8" name="Рисунок 8" descr="http://36.caduk.ru/images/3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36.caduk.ru/images/3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7E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7EB8" w:rsidRPr="00187EB8" w:rsidRDefault="00187EB8" w:rsidP="00187EB8">
                  <w:pPr>
                    <w:spacing w:after="0" w:line="240" w:lineRule="auto"/>
                    <w:ind w:left="90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6" w:tgtFrame="_blank" w:history="1">
                    <w:r w:rsidRPr="00187EB8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Конвенция о правах ребёнка</w:t>
                    </w:r>
                  </w:hyperlink>
                </w:p>
                <w:p w:rsidR="00187EB8" w:rsidRPr="00187EB8" w:rsidRDefault="00187EB8" w:rsidP="00187EB8">
                  <w:pPr>
                    <w:spacing w:after="0" w:line="240" w:lineRule="auto"/>
                    <w:ind w:left="90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r w:rsidRPr="00187EB8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7EB8" w:rsidRPr="00187EB8" w:rsidRDefault="00187EB8" w:rsidP="00187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87EB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0" distR="0" simplePos="0" relativeHeight="251667456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90525" cy="390525"/>
                        <wp:effectExtent l="19050" t="0" r="9525" b="0"/>
                        <wp:wrapSquare wrapText="bothSides"/>
                        <wp:docPr id="14" name="Рисунок 9" descr="http://36.caduk.ru/images/4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36.caduk.ru/images/4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87E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87EB8" w:rsidRPr="00187EB8" w:rsidTr="00187EB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7EB8" w:rsidRPr="00187EB8" w:rsidRDefault="00187EB8" w:rsidP="00187E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87EB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17500" cy="317500"/>
                        <wp:effectExtent l="0" t="0" r="6350" b="0"/>
                        <wp:docPr id="9" name="Рисунок 9" descr="http://36.caduk.ru/images/3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36.caduk.ru/images/3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7E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7EB8" w:rsidRPr="00187EB8" w:rsidRDefault="00187EB8" w:rsidP="00187EB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7" w:tgtFrame="_blank" w:history="1">
                    <w:r w:rsidRPr="00187EB8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Федеральный закон РФ "Об основных гарантиях и прав ребёнка в РФ" 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7EB8" w:rsidRPr="00187EB8" w:rsidRDefault="00187EB8" w:rsidP="00187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87EB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0" distR="0" simplePos="0" relativeHeight="25166848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90525" cy="390525"/>
                        <wp:effectExtent l="19050" t="0" r="9525" b="0"/>
                        <wp:wrapSquare wrapText="bothSides"/>
                        <wp:docPr id="13" name="Рисунок 10" descr="http://36.caduk.ru/images/4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36.caduk.ru/images/4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87E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87EB8" w:rsidRPr="00187EB8" w:rsidTr="00187EB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7EB8" w:rsidRPr="00187EB8" w:rsidRDefault="00187EB8" w:rsidP="00187E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87EB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17500" cy="317500"/>
                        <wp:effectExtent l="0" t="0" r="6350" b="0"/>
                        <wp:docPr id="10" name="Рисунок 10" descr="http://36.caduk.ru/images/3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36.caduk.ru/images/3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7E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7EB8" w:rsidRPr="00187EB8" w:rsidRDefault="00187EB8" w:rsidP="00187EB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8" w:tgtFrame="_blank" w:history="1">
                    <w:r w:rsidRPr="00187EB8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Семейный кодекс Российской Федерации 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7EB8" w:rsidRPr="00187EB8" w:rsidRDefault="00187EB8" w:rsidP="00187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87EB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0" distR="0" simplePos="0" relativeHeight="25166950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90525" cy="390525"/>
                        <wp:effectExtent l="19050" t="0" r="9525" b="0"/>
                        <wp:wrapSquare wrapText="bothSides"/>
                        <wp:docPr id="12" name="Рисунок 11" descr="http://36.caduk.ru/images/4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36.caduk.ru/images/4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87E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87EB8" w:rsidRPr="00187EB8" w:rsidTr="00187EB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7EB8" w:rsidRPr="00187EB8" w:rsidRDefault="00187EB8" w:rsidP="00187E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87EB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17500" cy="317500"/>
                        <wp:effectExtent l="0" t="0" r="6350" b="0"/>
                        <wp:docPr id="11" name="Рисунок 11" descr="http://36.caduk.ru/images/3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36.caduk.ru/images/3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7E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7EB8" w:rsidRPr="00187EB8" w:rsidRDefault="00187EB8" w:rsidP="00187EB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9" w:tgtFrame="_blank" w:history="1">
                    <w:r w:rsidRPr="00187EB8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Конституция РФ 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EB8" w:rsidRPr="00187EB8" w:rsidRDefault="00187EB8" w:rsidP="00187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87EB8" w:rsidRPr="00187EB8" w:rsidRDefault="00187EB8" w:rsidP="0018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7EB8" w:rsidRPr="00187EB8" w:rsidRDefault="00187EB8" w:rsidP="0018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2BD9" w:rsidRDefault="00187EB8"/>
    <w:sectPr w:rsidR="00B02BD9" w:rsidSect="0001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87EB8"/>
    <w:rsid w:val="00015C07"/>
    <w:rsid w:val="00187EB8"/>
    <w:rsid w:val="001C4CE6"/>
    <w:rsid w:val="00235E1D"/>
    <w:rsid w:val="005A438C"/>
    <w:rsid w:val="007B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07"/>
  </w:style>
  <w:style w:type="paragraph" w:styleId="1">
    <w:name w:val="heading 1"/>
    <w:basedOn w:val="a"/>
    <w:link w:val="10"/>
    <w:uiPriority w:val="9"/>
    <w:qFormat/>
    <w:rsid w:val="00187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87E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6.caduk.ru/DswMedia/zakonobobrazovanii-072013-.rtf" TargetMode="External"/><Relationship Id="rId13" Type="http://schemas.openxmlformats.org/officeDocument/2006/relationships/hyperlink" Target="http://36.caduk.ru/DswMedia/obshaierekomendaciinopodgotovkepublichnyixdokladov.pdf" TargetMode="External"/><Relationship Id="rId18" Type="http://schemas.openxmlformats.org/officeDocument/2006/relationships/hyperlink" Target="http://36.caduk.ru/DswMedia/semeynyiykodeks-1-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36.caduk.ru/DswMedia/130614-fgos-do.pdf" TargetMode="External"/><Relationship Id="rId17" Type="http://schemas.openxmlformats.org/officeDocument/2006/relationships/hyperlink" Target="http://36.caduk.ru/DswMedia/zakonrfobosnovnyixgarantiyaxpravreb-nka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36.caduk.ru/DswMedia/konvenciyaopravaxrebenka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36.caduk.ru/vis_p54aa1.html" TargetMode="External"/><Relationship Id="rId11" Type="http://schemas.openxmlformats.org/officeDocument/2006/relationships/hyperlink" Target="http://36.caduk.ru/DswMedia/postanovlenie582skommentariyami.docx" TargetMode="External"/><Relationship Id="rId5" Type="http://schemas.openxmlformats.org/officeDocument/2006/relationships/hyperlink" Target="http://36.caduk.ru/p54aa1_pr.html" TargetMode="External"/><Relationship Id="rId15" Type="http://schemas.openxmlformats.org/officeDocument/2006/relationships/hyperlink" Target="http://36.caduk.ru/DswMedia/eks.doc" TargetMode="External"/><Relationship Id="rId10" Type="http://schemas.openxmlformats.org/officeDocument/2006/relationships/hyperlink" Target="http://36.caduk.ru/DswMedia/sanpin2413049-13.doc" TargetMode="External"/><Relationship Id="rId19" Type="http://schemas.openxmlformats.org/officeDocument/2006/relationships/hyperlink" Target="http://36.caduk.ru/DswMedia/konstituciyarossiyskoyfederacii.rtf" TargetMode="External"/><Relationship Id="rId4" Type="http://schemas.openxmlformats.org/officeDocument/2006/relationships/hyperlink" Target="http://36.caduk.ru/p24aa1.html" TargetMode="External"/><Relationship Id="rId9" Type="http://schemas.openxmlformats.org/officeDocument/2006/relationships/image" Target="media/image2.png"/><Relationship Id="rId14" Type="http://schemas.openxmlformats.org/officeDocument/2006/relationships/hyperlink" Target="http://36.caduk.ru/DswMedia/postanpravitel-stvaplatnyieobrazuslg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>diakov.net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ya</cp:lastModifiedBy>
  <cp:revision>1</cp:revision>
  <dcterms:created xsi:type="dcterms:W3CDTF">2016-03-07T18:01:00Z</dcterms:created>
  <dcterms:modified xsi:type="dcterms:W3CDTF">2016-03-07T18:02:00Z</dcterms:modified>
</cp:coreProperties>
</file>