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9F" w:rsidRPr="007E399F" w:rsidRDefault="007E399F" w:rsidP="007E399F">
      <w:pPr>
        <w:spacing w:after="0" w:line="240" w:lineRule="auto"/>
        <w:jc w:val="center"/>
        <w:rPr>
          <w:rFonts w:ascii="Arial" w:eastAsia="Times New Roman" w:hAnsi="Arial" w:cs="Arial"/>
          <w:color w:val="FF0066"/>
          <w:sz w:val="32"/>
          <w:lang w:eastAsia="ru-RU"/>
        </w:rPr>
      </w:pPr>
      <w:r w:rsidRPr="007E399F">
        <w:rPr>
          <w:rFonts w:ascii="Times New Roman" w:eastAsia="Times New Roman" w:hAnsi="Times New Roman" w:cs="Times New Roman"/>
          <w:b/>
          <w:bCs/>
          <w:i/>
          <w:iCs/>
          <w:color w:val="FF0066"/>
          <w:sz w:val="40"/>
          <w:lang w:eastAsia="ru-RU"/>
        </w:rPr>
        <w:t>Развитие эмоционально-волевой сферы ребенка.</w:t>
      </w:r>
    </w:p>
    <w:p w:rsidR="007E399F" w:rsidRDefault="007E399F" w:rsidP="007E399F">
      <w:pPr>
        <w:spacing w:after="0" w:line="240" w:lineRule="auto"/>
        <w:jc w:val="both"/>
        <w:rPr>
          <w:rFonts w:ascii="Times New Roman" w:eastAsia="Times New Roman" w:hAnsi="Times New Roman" w:cs="Times New Roman"/>
          <w:color w:val="000000"/>
          <w:sz w:val="28"/>
          <w:lang w:eastAsia="ru-RU"/>
        </w:rPr>
      </w:pPr>
    </w:p>
    <w:p w:rsidR="007E399F" w:rsidRDefault="007E399F" w:rsidP="007E399F">
      <w:pPr>
        <w:spacing w:after="0" w:line="240" w:lineRule="auto"/>
        <w:jc w:val="both"/>
        <w:rPr>
          <w:rFonts w:ascii="Times New Roman" w:eastAsia="Times New Roman" w:hAnsi="Times New Roman" w:cs="Times New Roman"/>
          <w:color w:val="000000"/>
          <w:sz w:val="28"/>
          <w:lang w:eastAsia="ru-RU"/>
        </w:rPr>
      </w:pPr>
    </w:p>
    <w:p w:rsidR="007E399F" w:rsidRPr="007E399F" w:rsidRDefault="007E399F" w:rsidP="007E399F">
      <w:pPr>
        <w:spacing w:after="0" w:line="240" w:lineRule="auto"/>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 xml:space="preserve">Появляясь на свет, ребенок овладевает не только речью, знаниями, он учится эмоциям. </w:t>
      </w:r>
      <w:proofErr w:type="gramStart"/>
      <w:r w:rsidRPr="007E399F">
        <w:rPr>
          <w:rFonts w:ascii="Times New Roman" w:eastAsia="Times New Roman" w:hAnsi="Times New Roman" w:cs="Times New Roman"/>
          <w:color w:val="000000"/>
          <w:sz w:val="28"/>
          <w:lang w:eastAsia="ru-RU"/>
        </w:rPr>
        <w:t>На «эмоциональной шкале» находятся разнообразные эмоциональные состояния: радость, забота, жалость, зависть, равнодушие и т.д.</w:t>
      </w:r>
      <w:proofErr w:type="gramEnd"/>
      <w:r w:rsidRPr="007E399F">
        <w:rPr>
          <w:rFonts w:ascii="Times New Roman" w:eastAsia="Times New Roman" w:hAnsi="Times New Roman" w:cs="Times New Roman"/>
          <w:color w:val="000000"/>
          <w:sz w:val="28"/>
          <w:lang w:eastAsia="ru-RU"/>
        </w:rPr>
        <w:t xml:space="preserve"> Очевидно ли богатство внутреннего мира родителей ребенку, видит ли родитель эмоциональные состояния своего малыша, умеет ли ему объяснить их, помочь пережить, справиться либо оберегает от любых печалей. Все это имеет прямое отношение к эмоциональному развитию ребенка. Мать, не способная вынести малейшее страдание ребенка, лишает малыша полезного огорчения, шанса научиться погоревать, не бояться своих отрицательных эмоций.</w:t>
      </w:r>
    </w:p>
    <w:p w:rsidR="007E399F" w:rsidRDefault="007E399F" w:rsidP="007E399F">
      <w:pPr>
        <w:spacing w:after="0" w:line="240" w:lineRule="auto"/>
        <w:ind w:firstLine="284"/>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lastRenderedPageBreak/>
        <w:t>    Задачи родителей в развитии эмоциональной сферы детей:</w:t>
      </w:r>
    </w:p>
    <w:p w:rsidR="007E399F" w:rsidRPr="007E399F" w:rsidRDefault="007E399F" w:rsidP="007E399F">
      <w:pPr>
        <w:spacing w:after="0" w:line="240" w:lineRule="auto"/>
        <w:ind w:left="142" w:firstLine="142"/>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 помочь ребенку осознавать свои чувства, понимать свое эмоциональное состояние;</w:t>
      </w:r>
    </w:p>
    <w:p w:rsidR="007E399F" w:rsidRDefault="007E399F" w:rsidP="007E399F">
      <w:pPr>
        <w:spacing w:after="0" w:line="240" w:lineRule="auto"/>
        <w:ind w:firstLine="284"/>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 учить справляться с ними.</w:t>
      </w:r>
    </w:p>
    <w:p w:rsidR="007E399F" w:rsidRPr="007E399F" w:rsidRDefault="007E399F" w:rsidP="007E399F">
      <w:pPr>
        <w:spacing w:after="0" w:line="240" w:lineRule="auto"/>
        <w:ind w:firstLine="284"/>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Для этого родитель должен развивать словарный запас ребенка. Наблюдать эмоциональную жизнь малыша и обозначать переживания, вводить в его лексикон слова, обозначающие оттенки чувства (зол, сердит, расстроен, огорчен).</w:t>
      </w:r>
    </w:p>
    <w:p w:rsidR="007E399F" w:rsidRDefault="007E399F" w:rsidP="007E399F">
      <w:pPr>
        <w:spacing w:after="0" w:line="240" w:lineRule="auto"/>
        <w:ind w:firstLine="284"/>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Обучение распознаванию чувств и эмоций следует начинать  с того, что:</w:t>
      </w:r>
    </w:p>
    <w:p w:rsidR="007E399F" w:rsidRPr="007E399F" w:rsidRDefault="007E399F" w:rsidP="007E399F">
      <w:pPr>
        <w:pStyle w:val="a3"/>
        <w:numPr>
          <w:ilvl w:val="0"/>
          <w:numId w:val="3"/>
        </w:numPr>
        <w:tabs>
          <w:tab w:val="left" w:pos="426"/>
        </w:tabs>
        <w:spacing w:after="0" w:line="240" w:lineRule="auto"/>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признать, что чувства не бывают плохими, они просто есть и ребенок имеет право на их проявление (вербальное, телесное); однако нужно вводить определенные правила проявления эмоций: «Ты вправе сердиться на сестренку, но ударить ее - нет».</w:t>
      </w:r>
    </w:p>
    <w:p w:rsidR="007E399F" w:rsidRPr="007E399F" w:rsidRDefault="007E399F" w:rsidP="007E399F">
      <w:pPr>
        <w:pStyle w:val="a3"/>
        <w:numPr>
          <w:ilvl w:val="0"/>
          <w:numId w:val="3"/>
        </w:numPr>
        <w:tabs>
          <w:tab w:val="left" w:pos="426"/>
        </w:tabs>
        <w:spacing w:after="0" w:line="240" w:lineRule="auto"/>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 xml:space="preserve">обсуждать случаи, которые произошли с кем-то, просить определить чувства и </w:t>
      </w:r>
      <w:r w:rsidRPr="007E399F">
        <w:rPr>
          <w:rFonts w:ascii="Times New Roman" w:eastAsia="Times New Roman" w:hAnsi="Times New Roman" w:cs="Times New Roman"/>
          <w:color w:val="000000"/>
          <w:sz w:val="28"/>
          <w:lang w:eastAsia="ru-RU"/>
        </w:rPr>
        <w:lastRenderedPageBreak/>
        <w:t xml:space="preserve">предположить собственные варианты поступков; при этом избегать осуждения. </w:t>
      </w:r>
      <w:proofErr w:type="gramStart"/>
      <w:r w:rsidRPr="007E399F">
        <w:rPr>
          <w:rFonts w:ascii="Times New Roman" w:eastAsia="Times New Roman" w:hAnsi="Times New Roman" w:cs="Times New Roman"/>
          <w:color w:val="000000"/>
          <w:sz w:val="28"/>
          <w:lang w:eastAsia="ru-RU"/>
        </w:rPr>
        <w:t>Цель такой беседы – познавательная (например, что чувствовал Саша, когда пришло время уходить?</w:t>
      </w:r>
      <w:proofErr w:type="gramEnd"/>
      <w:r w:rsidRPr="007E399F">
        <w:rPr>
          <w:rFonts w:ascii="Times New Roman" w:eastAsia="Times New Roman" w:hAnsi="Times New Roman" w:cs="Times New Roman"/>
          <w:color w:val="000000"/>
          <w:sz w:val="28"/>
          <w:lang w:eastAsia="ru-RU"/>
        </w:rPr>
        <w:t xml:space="preserve"> </w:t>
      </w:r>
      <w:proofErr w:type="gramStart"/>
      <w:r w:rsidRPr="007E399F">
        <w:rPr>
          <w:rFonts w:ascii="Times New Roman" w:eastAsia="Times New Roman" w:hAnsi="Times New Roman" w:cs="Times New Roman"/>
          <w:color w:val="000000"/>
          <w:sz w:val="28"/>
          <w:lang w:eastAsia="ru-RU"/>
        </w:rPr>
        <w:t>Что он сделал потом?)</w:t>
      </w:r>
      <w:proofErr w:type="gramEnd"/>
    </w:p>
    <w:p w:rsidR="007E399F" w:rsidRPr="007E399F" w:rsidRDefault="007E399F" w:rsidP="007E399F">
      <w:pPr>
        <w:pStyle w:val="a3"/>
        <w:numPr>
          <w:ilvl w:val="0"/>
          <w:numId w:val="3"/>
        </w:numPr>
        <w:tabs>
          <w:tab w:val="left" w:pos="426"/>
        </w:tabs>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о</w:t>
      </w:r>
      <w:r w:rsidRPr="007E399F">
        <w:rPr>
          <w:rFonts w:ascii="Times New Roman" w:eastAsia="Times New Roman" w:hAnsi="Times New Roman" w:cs="Times New Roman"/>
          <w:color w:val="000000"/>
          <w:sz w:val="28"/>
          <w:lang w:eastAsia="ru-RU"/>
        </w:rPr>
        <w:t>бсуждая с ребенком его чувства, не пытайтесь решить за него проблему. Объяснение причины чувства должно помочь ребенку самому справиться с ним. (Ты злишься оттого, что Маше пора домой и нужно ей вернуть игрушку).</w:t>
      </w:r>
    </w:p>
    <w:p w:rsidR="007E399F" w:rsidRPr="007E399F" w:rsidRDefault="007E399F" w:rsidP="007E399F">
      <w:pPr>
        <w:pStyle w:val="a3"/>
        <w:numPr>
          <w:ilvl w:val="0"/>
          <w:numId w:val="3"/>
        </w:numPr>
        <w:tabs>
          <w:tab w:val="left" w:pos="426"/>
        </w:tabs>
        <w:spacing w:after="0" w:line="240" w:lineRule="auto"/>
        <w:jc w:val="both"/>
        <w:rPr>
          <w:rFonts w:ascii="Arial" w:eastAsia="Times New Roman" w:hAnsi="Arial" w:cs="Arial"/>
          <w:color w:val="000000"/>
          <w:lang w:eastAsia="ru-RU"/>
        </w:rPr>
      </w:pPr>
      <w:proofErr w:type="gramStart"/>
      <w:r>
        <w:rPr>
          <w:rFonts w:ascii="Times New Roman" w:eastAsia="Times New Roman" w:hAnsi="Times New Roman" w:cs="Times New Roman"/>
          <w:color w:val="000000"/>
          <w:sz w:val="28"/>
          <w:lang w:eastAsia="ru-RU"/>
        </w:rPr>
        <w:t>п</w:t>
      </w:r>
      <w:r w:rsidRPr="007E399F">
        <w:rPr>
          <w:rFonts w:ascii="Times New Roman" w:eastAsia="Times New Roman" w:hAnsi="Times New Roman" w:cs="Times New Roman"/>
          <w:color w:val="000000"/>
          <w:sz w:val="28"/>
          <w:lang w:eastAsia="ru-RU"/>
        </w:rPr>
        <w:t>редлагать ребенку различные способы, помогающие ему взять себя в руки,- вербальные, физические, зрительные, творческие и др. (Ты собираешься дальше злиться или хочешь успокоиться?</w:t>
      </w:r>
      <w:proofErr w:type="gramEnd"/>
      <w:r w:rsidRPr="007E399F">
        <w:rPr>
          <w:rFonts w:ascii="Times New Roman" w:eastAsia="Times New Roman" w:hAnsi="Times New Roman" w:cs="Times New Roman"/>
          <w:color w:val="000000"/>
          <w:sz w:val="28"/>
          <w:lang w:eastAsia="ru-RU"/>
        </w:rPr>
        <w:t xml:space="preserve"> </w:t>
      </w:r>
      <w:proofErr w:type="gramStart"/>
      <w:r w:rsidRPr="007E399F">
        <w:rPr>
          <w:rFonts w:ascii="Times New Roman" w:eastAsia="Times New Roman" w:hAnsi="Times New Roman" w:cs="Times New Roman"/>
          <w:color w:val="000000"/>
          <w:sz w:val="28"/>
          <w:lang w:eastAsia="ru-RU"/>
        </w:rPr>
        <w:t xml:space="preserve">Что ты можешь для этого сделать, давай подумаем вместе: может быть обежать вокруг стола или почитать любимую </w:t>
      </w:r>
      <w:r w:rsidRPr="007E399F">
        <w:rPr>
          <w:rFonts w:ascii="Times New Roman" w:eastAsia="Times New Roman" w:hAnsi="Times New Roman" w:cs="Times New Roman"/>
          <w:color w:val="000000"/>
          <w:sz w:val="28"/>
          <w:lang w:eastAsia="ru-RU"/>
        </w:rPr>
        <w:lastRenderedPageBreak/>
        <w:t>книжку?)</w:t>
      </w:r>
      <w:proofErr w:type="gramEnd"/>
      <w:r w:rsidRPr="007E399F">
        <w:rPr>
          <w:rFonts w:ascii="Times New Roman" w:eastAsia="Times New Roman" w:hAnsi="Times New Roman" w:cs="Times New Roman"/>
          <w:color w:val="000000"/>
          <w:sz w:val="28"/>
          <w:lang w:eastAsia="ru-RU"/>
        </w:rPr>
        <w:t xml:space="preserve"> Часто все, что требуется ребенку – это понять охватившее его чувство. Предлагайте ребенку варианты, и пусть он сам выберет наиболее действенный.</w:t>
      </w:r>
    </w:p>
    <w:p w:rsidR="007E399F" w:rsidRPr="007E399F" w:rsidRDefault="007E399F" w:rsidP="007E399F">
      <w:pPr>
        <w:tabs>
          <w:tab w:val="left" w:pos="426"/>
        </w:tabs>
        <w:spacing w:after="0" w:line="240" w:lineRule="auto"/>
        <w:ind w:firstLine="426"/>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В этой работе необходимо быть последовательным и помнить, что одни ситуации разрешаются быстро, а другие требуют времени и терпения. Главное - не терять из виду цель, которую вы ставите перед ребенком и перед собой, обязательно отмечая успехи ребенка.</w:t>
      </w:r>
    </w:p>
    <w:p w:rsidR="007E399F" w:rsidRDefault="007E399F" w:rsidP="007E399F">
      <w:pPr>
        <w:spacing w:after="0" w:line="240" w:lineRule="auto"/>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 xml:space="preserve">    С шести месяцев до трех лет ребенок выбирает линию поведения в жизни: будет это открытый, раскованный путь познания и доверия миру либо замкнутый, зажатый, если ребенок не получил от близкого взрослого поддержки, ласки, испугавшись при обследовании мира, или его взрослые ограничили. Детская безответственность есть необходимость. Однако родителей это обстоятельство часто выводит </w:t>
      </w:r>
      <w:r w:rsidRPr="007E399F">
        <w:rPr>
          <w:rFonts w:ascii="Times New Roman" w:eastAsia="Times New Roman" w:hAnsi="Times New Roman" w:cs="Times New Roman"/>
          <w:color w:val="000000"/>
          <w:sz w:val="28"/>
          <w:lang w:eastAsia="ru-RU"/>
        </w:rPr>
        <w:lastRenderedPageBreak/>
        <w:t>из себя. Но их задача – направлять ребенка в сторону развития ответственности, соразмерной возрасту, это требует терпения и ласки.</w:t>
      </w:r>
    </w:p>
    <w:p w:rsidR="007E399F" w:rsidRDefault="007E399F" w:rsidP="007E399F">
      <w:pPr>
        <w:spacing w:after="0" w:line="240" w:lineRule="auto"/>
        <w:ind w:firstLine="426"/>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Самостоятельное поведение ребенка не всегда удобно для взрослых. Однако несамостоятельное поведение оборачивается в дальнейшем зависимостью от множества обстоятельств, настроения окружения и своего собственного, ежедневной текучки. Несамостоятельный ребенок не умеет принимать помощь окружающих, если и принимает ее, то не с позиции сотрудничества, а как иждивенец. Самостоятельность – мера независимости человека. И от влияния природных сил, и от влияния требований мира социального, которому иногда тоже полезно противостоять.</w:t>
      </w:r>
    </w:p>
    <w:p w:rsidR="007E399F" w:rsidRPr="007E399F" w:rsidRDefault="007E399F" w:rsidP="007E399F">
      <w:pPr>
        <w:spacing w:after="0" w:line="240" w:lineRule="auto"/>
        <w:ind w:firstLine="426"/>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Эмоциональный мир ребенка требует бережности и постоянного педагогического труда от родителей и воспитателей.</w:t>
      </w:r>
    </w:p>
    <w:p w:rsidR="007E399F" w:rsidRPr="007E399F" w:rsidRDefault="007E399F" w:rsidP="007E399F">
      <w:pPr>
        <w:spacing w:after="0" w:line="240" w:lineRule="auto"/>
        <w:jc w:val="both"/>
        <w:rPr>
          <w:rFonts w:ascii="Arial" w:eastAsia="Times New Roman" w:hAnsi="Arial" w:cs="Arial"/>
          <w:color w:val="000000"/>
          <w:lang w:eastAsia="ru-RU"/>
        </w:rPr>
      </w:pPr>
      <w:r w:rsidRPr="007E399F">
        <w:rPr>
          <w:rFonts w:ascii="Times New Roman" w:eastAsia="Times New Roman" w:hAnsi="Times New Roman" w:cs="Times New Roman"/>
          <w:color w:val="000000"/>
          <w:sz w:val="28"/>
          <w:lang w:eastAsia="ru-RU"/>
        </w:rPr>
        <w:t>   </w:t>
      </w:r>
    </w:p>
    <w:p w:rsidR="004E58B4" w:rsidRDefault="00211EEF" w:rsidP="007E399F">
      <w:pPr>
        <w:spacing w:line="240" w:lineRule="auto"/>
        <w:jc w:val="both"/>
      </w:pPr>
    </w:p>
    <w:sectPr w:rsidR="004E58B4" w:rsidSect="007E399F">
      <w:pgSz w:w="16838" w:h="11906" w:orient="landscape"/>
      <w:pgMar w:top="1134" w:right="1134" w:bottom="1134" w:left="1134" w:header="708" w:footer="708" w:gutter="0"/>
      <w:pgBorders w:offsetFrom="page">
        <w:top w:val="triple" w:sz="12" w:space="24" w:color="FF00FF"/>
        <w:left w:val="triple" w:sz="12" w:space="24" w:color="FF00FF"/>
        <w:bottom w:val="triple" w:sz="12" w:space="24" w:color="FF00FF"/>
        <w:right w:val="triple" w:sz="12" w:space="24" w:color="FF00FF"/>
      </w:pgBorders>
      <w:cols w:num="3" w:space="7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F5C"/>
    <w:multiLevelType w:val="multilevel"/>
    <w:tmpl w:val="13CC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60316"/>
    <w:multiLevelType w:val="hybridMultilevel"/>
    <w:tmpl w:val="164A8D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6C9578D"/>
    <w:multiLevelType w:val="hybridMultilevel"/>
    <w:tmpl w:val="F1B69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7E399F"/>
    <w:rsid w:val="00211EEF"/>
    <w:rsid w:val="00422784"/>
    <w:rsid w:val="007B6BE3"/>
    <w:rsid w:val="007E399F"/>
    <w:rsid w:val="00830F76"/>
    <w:rsid w:val="008E5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E3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E399F"/>
  </w:style>
  <w:style w:type="paragraph" w:customStyle="1" w:styleId="c5">
    <w:name w:val="c5"/>
    <w:basedOn w:val="a"/>
    <w:rsid w:val="007E3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E399F"/>
    <w:pPr>
      <w:ind w:left="720"/>
      <w:contextualSpacing/>
    </w:pPr>
  </w:style>
</w:styles>
</file>

<file path=word/webSettings.xml><?xml version="1.0" encoding="utf-8"?>
<w:webSettings xmlns:r="http://schemas.openxmlformats.org/officeDocument/2006/relationships" xmlns:w="http://schemas.openxmlformats.org/wordprocessingml/2006/main">
  <w:divs>
    <w:div w:id="4171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Company>Microsoft</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Илья</cp:lastModifiedBy>
  <cp:revision>2</cp:revision>
  <dcterms:created xsi:type="dcterms:W3CDTF">2014-12-07T16:27:00Z</dcterms:created>
  <dcterms:modified xsi:type="dcterms:W3CDTF">2014-12-07T16:27:00Z</dcterms:modified>
</cp:coreProperties>
</file>