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D3" w:rsidRDefault="007544E2" w:rsidP="000243D3">
      <w:pPr>
        <w:pStyle w:val="2"/>
        <w:shd w:val="clear" w:color="auto" w:fill="FFFFFF"/>
        <w:spacing w:before="0"/>
        <w:jc w:val="center"/>
        <w:rPr>
          <w:rFonts w:ascii="Times New Roman" w:hAnsi="Times New Roman" w:cs="Times New Roman"/>
          <w:b w:val="0"/>
          <w:bCs w:val="0"/>
          <w:color w:val="auto"/>
          <w:sz w:val="40"/>
          <w:szCs w:val="40"/>
        </w:rPr>
      </w:pPr>
      <w:r w:rsidRPr="000243D3">
        <w:rPr>
          <w:rFonts w:ascii="Times New Roman" w:hAnsi="Times New Roman" w:cs="Times New Roman"/>
          <w:b w:val="0"/>
          <w:bCs w:val="0"/>
          <w:color w:val="auto"/>
          <w:sz w:val="40"/>
          <w:szCs w:val="40"/>
        </w:rPr>
        <w:t>Система мониторинга готовности детей 6-7 лет</w:t>
      </w:r>
    </w:p>
    <w:p w:rsidR="007544E2" w:rsidRPr="000243D3" w:rsidRDefault="007544E2" w:rsidP="000243D3">
      <w:pPr>
        <w:pStyle w:val="2"/>
        <w:shd w:val="clear" w:color="auto" w:fill="FFFFFF"/>
        <w:spacing w:before="0"/>
        <w:jc w:val="center"/>
        <w:rPr>
          <w:rFonts w:ascii="Times New Roman" w:hAnsi="Times New Roman" w:cs="Times New Roman"/>
          <w:b w:val="0"/>
          <w:bCs w:val="0"/>
          <w:color w:val="auto"/>
          <w:sz w:val="40"/>
          <w:szCs w:val="40"/>
        </w:rPr>
      </w:pPr>
      <w:r w:rsidRPr="000243D3">
        <w:rPr>
          <w:rFonts w:ascii="Times New Roman" w:hAnsi="Times New Roman" w:cs="Times New Roman"/>
          <w:b w:val="0"/>
          <w:bCs w:val="0"/>
          <w:color w:val="auto"/>
          <w:sz w:val="40"/>
          <w:szCs w:val="40"/>
        </w:rPr>
        <w:t xml:space="preserve"> к обучению в школе</w:t>
      </w:r>
    </w:p>
    <w:p w:rsidR="007544E2" w:rsidRPr="006C24D6" w:rsidRDefault="007544E2" w:rsidP="007544E2">
      <w:pPr>
        <w:pStyle w:val="z-1"/>
      </w:pPr>
      <w:r w:rsidRPr="006C24D6">
        <w:t>Конец формы</w:t>
      </w:r>
    </w:p>
    <w:p w:rsidR="007544E2" w:rsidRPr="006C24D6" w:rsidRDefault="007544E2" w:rsidP="007544E2">
      <w:pPr>
        <w:pStyle w:val="a3"/>
        <w:shd w:val="clear" w:color="auto" w:fill="FFFFFF"/>
        <w:rPr>
          <w:rFonts w:ascii="Fira Sans" w:hAnsi="Fira Sans"/>
        </w:rPr>
      </w:pPr>
      <w:r w:rsidRPr="006C24D6">
        <w:rPr>
          <w:rFonts w:ascii="Fira Sans" w:hAnsi="Fira Sans"/>
        </w:rPr>
        <w:t> </w:t>
      </w:r>
    </w:p>
    <w:p w:rsidR="007544E2" w:rsidRPr="006C24D6" w:rsidRDefault="007544E2" w:rsidP="007544E2">
      <w:pPr>
        <w:pStyle w:val="a3"/>
        <w:shd w:val="clear" w:color="auto" w:fill="FFFFFF"/>
        <w:rPr>
          <w:sz w:val="28"/>
          <w:szCs w:val="28"/>
        </w:rPr>
      </w:pPr>
      <w:r w:rsidRPr="006C24D6">
        <w:rPr>
          <w:rStyle w:val="a4"/>
          <w:i/>
          <w:iCs/>
          <w:sz w:val="28"/>
          <w:szCs w:val="28"/>
        </w:rPr>
        <w:t>Мы управляем тем, что мы можем оценить.</w:t>
      </w:r>
    </w:p>
    <w:p w:rsidR="007544E2" w:rsidRPr="006C24D6" w:rsidRDefault="007544E2" w:rsidP="007544E2">
      <w:pPr>
        <w:pStyle w:val="a3"/>
        <w:shd w:val="clear" w:color="auto" w:fill="FFFFFF"/>
        <w:rPr>
          <w:sz w:val="28"/>
          <w:szCs w:val="28"/>
        </w:rPr>
      </w:pPr>
      <w:r w:rsidRPr="006C24D6">
        <w:rPr>
          <w:rStyle w:val="a4"/>
          <w:i/>
          <w:iCs/>
          <w:sz w:val="28"/>
          <w:szCs w:val="28"/>
        </w:rPr>
        <w:t>Если вы не можете оценить свою деятельность,</w:t>
      </w:r>
    </w:p>
    <w:p w:rsidR="007544E2" w:rsidRPr="006C24D6" w:rsidRDefault="007544E2" w:rsidP="007544E2">
      <w:pPr>
        <w:pStyle w:val="a3"/>
        <w:shd w:val="clear" w:color="auto" w:fill="FFFFFF"/>
        <w:rPr>
          <w:sz w:val="28"/>
          <w:szCs w:val="28"/>
        </w:rPr>
      </w:pPr>
      <w:r w:rsidRPr="006C24D6">
        <w:rPr>
          <w:rStyle w:val="a4"/>
          <w:i/>
          <w:iCs/>
          <w:sz w:val="28"/>
          <w:szCs w:val="28"/>
        </w:rPr>
        <w:t>то вы не сможете контролировать процесс,</w:t>
      </w:r>
    </w:p>
    <w:p w:rsidR="007544E2" w:rsidRPr="006C24D6" w:rsidRDefault="007544E2" w:rsidP="007544E2">
      <w:pPr>
        <w:pStyle w:val="a3"/>
        <w:shd w:val="clear" w:color="auto" w:fill="FFFFFF"/>
        <w:rPr>
          <w:sz w:val="28"/>
          <w:szCs w:val="28"/>
        </w:rPr>
      </w:pPr>
      <w:r w:rsidRPr="006C24D6">
        <w:rPr>
          <w:rStyle w:val="a4"/>
          <w:i/>
          <w:iCs/>
          <w:sz w:val="28"/>
          <w:szCs w:val="28"/>
        </w:rPr>
        <w:t>а также усовершенствовать его.</w:t>
      </w:r>
    </w:p>
    <w:p w:rsidR="007544E2" w:rsidRPr="006C24D6" w:rsidRDefault="007544E2" w:rsidP="007544E2">
      <w:pPr>
        <w:pStyle w:val="a3"/>
        <w:shd w:val="clear" w:color="auto" w:fill="FFFFFF"/>
        <w:rPr>
          <w:sz w:val="28"/>
          <w:szCs w:val="28"/>
        </w:rPr>
      </w:pPr>
      <w:r w:rsidRPr="006C24D6">
        <w:rPr>
          <w:rStyle w:val="a4"/>
          <w:i/>
          <w:iCs/>
          <w:sz w:val="28"/>
          <w:szCs w:val="28"/>
        </w:rPr>
        <w:t>H.P.</w:t>
      </w:r>
      <w:r w:rsidRPr="006C24D6">
        <w:rPr>
          <w:rStyle w:val="apple-converted-space"/>
          <w:b/>
          <w:bCs/>
          <w:i/>
          <w:iCs/>
          <w:sz w:val="28"/>
          <w:szCs w:val="28"/>
        </w:rPr>
        <w:t> </w:t>
      </w:r>
      <w:proofErr w:type="spellStart"/>
      <w:r w:rsidRPr="006C24D6">
        <w:rPr>
          <w:rStyle w:val="a4"/>
          <w:i/>
          <w:iCs/>
          <w:sz w:val="28"/>
          <w:szCs w:val="28"/>
        </w:rPr>
        <w:t>Hart</w:t>
      </w:r>
      <w:proofErr w:type="spellEnd"/>
      <w:r w:rsidRPr="006C24D6">
        <w:rPr>
          <w:rStyle w:val="a4"/>
          <w:i/>
          <w:iCs/>
          <w:sz w:val="28"/>
          <w:szCs w:val="28"/>
        </w:rPr>
        <w:t>.</w:t>
      </w:r>
    </w:p>
    <w:p w:rsidR="007544E2" w:rsidRPr="006C24D6" w:rsidRDefault="007544E2" w:rsidP="007544E2">
      <w:pPr>
        <w:pStyle w:val="a3"/>
        <w:shd w:val="clear" w:color="auto" w:fill="FFFFFF"/>
        <w:rPr>
          <w:sz w:val="28"/>
          <w:szCs w:val="28"/>
        </w:rPr>
      </w:pPr>
      <w:r w:rsidRPr="006C24D6">
        <w:rPr>
          <w:sz w:val="28"/>
          <w:szCs w:val="28"/>
        </w:rPr>
        <w:t>   На современном этапе развития  общества перед нами стоит задача дальнейшего преобразования воспитательно-образовательной работы с детьми дошкольного возраста, подготовки их к обучению в школе. Для успешного решения данных задач от педагога требуется умение определить уровень психического развития ребенка, вовремя диагностировать его отклонения и на этой основе наметить пути коррекционно-развивающей работы. Изучение уровня психического развития детей является основой как для организации всей последующей воспитательно-образовательной работы, так и для оценки эффективности  педагогического процесса в условиях детского сада. Одной из приоритетных  задач ДОУ на сегодняшний день, является создание </w:t>
      </w:r>
      <w:r w:rsidRPr="006C24D6">
        <w:rPr>
          <w:rStyle w:val="apple-converted-space"/>
          <w:sz w:val="28"/>
          <w:szCs w:val="28"/>
        </w:rPr>
        <w:t> </w:t>
      </w:r>
      <w:r w:rsidRPr="006C24D6">
        <w:rPr>
          <w:sz w:val="28"/>
          <w:szCs w:val="28"/>
        </w:rPr>
        <w:t>системы  мониторинга достижения детьми планируемых результатов освоения программы, которая  должна обеспечивать комплексный подход к оценке итоговых и промежуточных результатов, позволять осуществлять оценку динамики достижений детей.</w:t>
      </w:r>
    </w:p>
    <w:p w:rsidR="007544E2" w:rsidRPr="006C24D6" w:rsidRDefault="007544E2" w:rsidP="007544E2">
      <w:pPr>
        <w:pStyle w:val="a3"/>
        <w:shd w:val="clear" w:color="auto" w:fill="FFFFFF"/>
        <w:rPr>
          <w:sz w:val="28"/>
          <w:szCs w:val="28"/>
        </w:rPr>
      </w:pPr>
      <w:r w:rsidRPr="006C24D6">
        <w:rPr>
          <w:sz w:val="28"/>
          <w:szCs w:val="28"/>
        </w:rPr>
        <w:t>    Психологический мониторинг развития представляет собой комплексную программу, позволяющую оперативно предоставлять информацию о психологическом состоянии детей, актуальных и потенциальных проблемах их развития в целях прогноза, коррекции и управления в рамках определенной образовательной системы.</w:t>
      </w:r>
    </w:p>
    <w:p w:rsidR="007544E2" w:rsidRPr="006C24D6" w:rsidRDefault="007544E2" w:rsidP="007544E2">
      <w:pPr>
        <w:pStyle w:val="a3"/>
        <w:shd w:val="clear" w:color="auto" w:fill="FFFFFF"/>
        <w:rPr>
          <w:sz w:val="28"/>
          <w:szCs w:val="28"/>
        </w:rPr>
      </w:pPr>
      <w:r w:rsidRPr="006C24D6">
        <w:rPr>
          <w:sz w:val="28"/>
          <w:szCs w:val="28"/>
        </w:rPr>
        <w:t>  В соответствии с новыми федеральными государственными требованиями к структуре основной общеобразовательной программы дошкольного образования, в процессе мониторинга</w:t>
      </w:r>
      <w:r w:rsidRPr="006C24D6">
        <w:rPr>
          <w:rStyle w:val="apple-converted-space"/>
          <w:sz w:val="28"/>
          <w:szCs w:val="28"/>
        </w:rPr>
        <w:t> </w:t>
      </w:r>
      <w:r w:rsidRPr="006C24D6">
        <w:rPr>
          <w:sz w:val="28"/>
          <w:szCs w:val="28"/>
        </w:rPr>
        <w:t xml:space="preserve">  должны исследоваться физические, интеллектуальные и личностные качества ребенка. Это в первую очередь, такие интегративные качества, как: уровень физического развития; уровень </w:t>
      </w:r>
      <w:proofErr w:type="spellStart"/>
      <w:r w:rsidRPr="006C24D6">
        <w:rPr>
          <w:sz w:val="28"/>
          <w:szCs w:val="28"/>
        </w:rPr>
        <w:t>сформированности</w:t>
      </w:r>
      <w:proofErr w:type="spellEnd"/>
      <w:r w:rsidRPr="006C24D6">
        <w:rPr>
          <w:sz w:val="28"/>
          <w:szCs w:val="28"/>
        </w:rPr>
        <w:t xml:space="preserve"> культурно-гигиенических навыков; любознательность, активность; эмоциональная отзывчивость; овладение средствами общения и эффективного взаимодействия с окружающими и т. д.</w:t>
      </w:r>
      <w:r w:rsidRPr="006C24D6">
        <w:rPr>
          <w:rStyle w:val="apple-converted-space"/>
          <w:sz w:val="28"/>
          <w:szCs w:val="28"/>
        </w:rPr>
        <w:t> </w:t>
      </w:r>
      <w:bookmarkStart w:id="0" w:name="_ftnref1"/>
      <w:r w:rsidR="009C3174" w:rsidRPr="006C24D6">
        <w:rPr>
          <w:sz w:val="28"/>
          <w:szCs w:val="28"/>
        </w:rPr>
        <w:fldChar w:fldCharType="begin"/>
      </w:r>
      <w:r w:rsidRPr="006C24D6">
        <w:rPr>
          <w:sz w:val="28"/>
          <w:szCs w:val="28"/>
        </w:rPr>
        <w:instrText xml:space="preserve"> HYPERLINK "file:///C:\\Users\\1\\Downloads\\5350cbf10d7ca-%D0%A1%D0%83%D0%A0%D1%91%D0%A1%D0%83%D0%A1_%D0%A0%C2%B5%D0%A0%D1%98%D0%A0__%D0%A0%D1%98%D0%A0%D1%95%D0%A0%D0%85%D0%A0%D1%91%D0%A1_%D0%A0%D1%95%D0%A1%D0%82%D0%A0%D1%91%D0%A0%D0%85%D0%A0%D1%96%D0%A0_..docx" \l "_ftn1" </w:instrText>
      </w:r>
      <w:r w:rsidR="009C3174" w:rsidRPr="006C24D6">
        <w:rPr>
          <w:sz w:val="28"/>
          <w:szCs w:val="28"/>
        </w:rPr>
        <w:fldChar w:fldCharType="separate"/>
      </w:r>
      <w:r w:rsidRPr="006C24D6">
        <w:rPr>
          <w:rStyle w:val="a5"/>
          <w:color w:val="auto"/>
          <w:sz w:val="28"/>
          <w:szCs w:val="28"/>
          <w:vertAlign w:val="superscript"/>
        </w:rPr>
        <w:t>[1]</w:t>
      </w:r>
      <w:r w:rsidR="009C3174" w:rsidRPr="006C24D6">
        <w:rPr>
          <w:sz w:val="28"/>
          <w:szCs w:val="28"/>
        </w:rPr>
        <w:fldChar w:fldCharType="end"/>
      </w:r>
      <w:bookmarkEnd w:id="0"/>
    </w:p>
    <w:p w:rsidR="007544E2" w:rsidRPr="006C24D6" w:rsidRDefault="007544E2" w:rsidP="007544E2">
      <w:pPr>
        <w:pStyle w:val="a3"/>
        <w:shd w:val="clear" w:color="auto" w:fill="FFFFFF"/>
        <w:rPr>
          <w:sz w:val="28"/>
          <w:szCs w:val="28"/>
        </w:rPr>
      </w:pPr>
      <w:r w:rsidRPr="006C24D6">
        <w:rPr>
          <w:noProof/>
          <w:sz w:val="28"/>
          <w:szCs w:val="28"/>
        </w:rPr>
        <w:lastRenderedPageBreak/>
        <w:drawing>
          <wp:inline distT="0" distB="0" distL="0" distR="0">
            <wp:extent cx="6172200" cy="6096000"/>
            <wp:effectExtent l="19050" t="0" r="0" b="0"/>
            <wp:docPr id="20" name="Рисунок 20" descr="http://xn----htbdjd0ah9an.xn--p1ai/images/phocagallery/publikatsii/1473/14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n----htbdjd0ah9an.xn--p1ai/images/phocagallery/publikatsii/1473/1473-1.png"/>
                    <pic:cNvPicPr>
                      <a:picLocks noChangeAspect="1" noChangeArrowheads="1"/>
                    </pic:cNvPicPr>
                  </pic:nvPicPr>
                  <pic:blipFill>
                    <a:blip r:embed="rId5"/>
                    <a:srcRect/>
                    <a:stretch>
                      <a:fillRect/>
                    </a:stretch>
                  </pic:blipFill>
                  <pic:spPr bwMode="auto">
                    <a:xfrm>
                      <a:off x="0" y="0"/>
                      <a:ext cx="6172200" cy="6096000"/>
                    </a:xfrm>
                    <a:prstGeom prst="rect">
                      <a:avLst/>
                    </a:prstGeom>
                    <a:noFill/>
                    <a:ln w="9525">
                      <a:noFill/>
                      <a:miter lim="800000"/>
                      <a:headEnd/>
                      <a:tailEnd/>
                    </a:ln>
                  </pic:spPr>
                </pic:pic>
              </a:graphicData>
            </a:graphic>
          </wp:inline>
        </w:drawing>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Одной из основных составляющих системы мониторинга является проблема определения уровня и индивидуальных особенностей готовности ребенка - дошкольника  к обучению в школе.</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Результат мониторинга готовности детей к обучению в школе помогает нам:</w:t>
      </w:r>
    </w:p>
    <w:p w:rsidR="007544E2" w:rsidRPr="006C24D6" w:rsidRDefault="007544E2" w:rsidP="007544E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выявить особенности  психологического развития детей, с целью определения индивидуального подхода к ним в процессе моделирования воспитательно-образовательного  процесса в подготовительной  группе;</w:t>
      </w:r>
    </w:p>
    <w:p w:rsidR="007544E2" w:rsidRPr="006C24D6" w:rsidRDefault="007544E2" w:rsidP="007544E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выявить детей, с низким уровнем  готовности к обучению в школе, с целью проведения с ними развивающей работы, направленной на профилактику школьной </w:t>
      </w:r>
      <w:proofErr w:type="spellStart"/>
      <w:r w:rsidRPr="006C24D6">
        <w:rPr>
          <w:rFonts w:ascii="Times New Roman" w:eastAsia="Times New Roman" w:hAnsi="Times New Roman" w:cs="Times New Roman"/>
          <w:sz w:val="28"/>
          <w:szCs w:val="28"/>
        </w:rPr>
        <w:t>дезадаптации</w:t>
      </w:r>
      <w:proofErr w:type="spellEnd"/>
      <w:r w:rsidRPr="006C24D6">
        <w:rPr>
          <w:rFonts w:ascii="Times New Roman" w:eastAsia="Times New Roman" w:hAnsi="Times New Roman" w:cs="Times New Roman"/>
          <w:sz w:val="28"/>
          <w:szCs w:val="28"/>
        </w:rPr>
        <w:t>;</w:t>
      </w:r>
    </w:p>
    <w:p w:rsidR="007544E2" w:rsidRPr="006C24D6" w:rsidRDefault="007544E2" w:rsidP="007544E2">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отсрочить на один год  обучение детей, не готовых к школьному обучению (возможно лишь по отношению к детям шестилетнего возраста).</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Единого взгляда на то, какие диагностические методики должны входить в систему мониторинга готовности к школе, на современном этапе развития системы образования – нет, поэтому выбор остается прерогативой дошкольного учреждения. </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В настоящее время существует большое количество диагностического инструментария по определению уровня готовности к школе, который можно с определенной долей условности разделить на три группы:</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1) программы, диагностирующие уровни развития отдельных психических функций, используемых в учебной деятельности;</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2) программы, диагностирующие </w:t>
      </w:r>
      <w:proofErr w:type="spellStart"/>
      <w:r w:rsidRPr="006C24D6">
        <w:rPr>
          <w:rFonts w:ascii="Times New Roman" w:eastAsia="Times New Roman" w:hAnsi="Times New Roman" w:cs="Times New Roman"/>
          <w:sz w:val="28"/>
          <w:szCs w:val="28"/>
        </w:rPr>
        <w:t>сформированность</w:t>
      </w:r>
      <w:proofErr w:type="spellEnd"/>
      <w:r w:rsidRPr="006C24D6">
        <w:rPr>
          <w:rFonts w:ascii="Times New Roman" w:eastAsia="Times New Roman" w:hAnsi="Times New Roman" w:cs="Times New Roman"/>
          <w:sz w:val="28"/>
          <w:szCs w:val="28"/>
        </w:rPr>
        <w:t xml:space="preserve"> предпосылок овладения учебной деятельностью;</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3) смешанные программы, диагностирующие и отдельные психические функции, и предпосылки учебной деятельности.</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Следует учитывать, что обязательным требованием к построению  системы мониторинга является экономичность, обеспечиваемая включением в диагностический комплекс только тех методик, применение которых позволяет получить необходимый объем информации в максимально короткие сроки.</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w:t>
      </w:r>
      <w:r w:rsidRPr="006C24D6">
        <w:rPr>
          <w:rFonts w:ascii="Times New Roman" w:eastAsia="Times New Roman" w:hAnsi="Times New Roman" w:cs="Times New Roman"/>
          <w:i/>
          <w:iCs/>
          <w:sz w:val="28"/>
          <w:szCs w:val="28"/>
          <w:u w:val="single"/>
        </w:rPr>
        <w:t>Таким образом,  перед психологической службой ДОУ  стоит вопрос о выборе диагностических методик, применение которых позволит получить необходимый объем информации об уровне готовности ребенка к школе   в максимально короткие сроки.</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Что же такое готовность ребенка к обучению в школе, каковы ее составляющие?</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В отечественной литературе имеется немало работ авторов, целью которых является изучение  проблемы  подготовки  к   школьному   обучению и ее диагностирования, среди них такие авторы, как:   Л. С. </w:t>
      </w:r>
      <w:proofErr w:type="spellStart"/>
      <w:r w:rsidRPr="006C24D6">
        <w:rPr>
          <w:rFonts w:ascii="Times New Roman" w:eastAsia="Times New Roman" w:hAnsi="Times New Roman" w:cs="Times New Roman"/>
          <w:sz w:val="28"/>
          <w:szCs w:val="28"/>
        </w:rPr>
        <w:t>Выготский</w:t>
      </w:r>
      <w:proofErr w:type="spellEnd"/>
      <w:r w:rsidRPr="006C24D6">
        <w:rPr>
          <w:rFonts w:ascii="Times New Roman" w:eastAsia="Times New Roman" w:hAnsi="Times New Roman" w:cs="Times New Roman"/>
          <w:sz w:val="28"/>
          <w:szCs w:val="28"/>
        </w:rPr>
        <w:t xml:space="preserve">, В. В. Давыдов, Д. Б. </w:t>
      </w:r>
      <w:proofErr w:type="spellStart"/>
      <w:r w:rsidRPr="006C24D6">
        <w:rPr>
          <w:rFonts w:ascii="Times New Roman" w:eastAsia="Times New Roman" w:hAnsi="Times New Roman" w:cs="Times New Roman"/>
          <w:sz w:val="28"/>
          <w:szCs w:val="28"/>
        </w:rPr>
        <w:t>Эльконин</w:t>
      </w:r>
      <w:proofErr w:type="spellEnd"/>
      <w:proofErr w:type="gramStart"/>
      <w:r w:rsidRPr="006C24D6">
        <w:rPr>
          <w:rFonts w:ascii="Times New Roman" w:eastAsia="Times New Roman" w:hAnsi="Times New Roman" w:cs="Times New Roman"/>
          <w:sz w:val="28"/>
          <w:szCs w:val="28"/>
        </w:rPr>
        <w:t xml:space="preserve"> ,</w:t>
      </w:r>
      <w:proofErr w:type="gramEnd"/>
      <w:r w:rsidRPr="006C24D6">
        <w:rPr>
          <w:rFonts w:ascii="Times New Roman" w:eastAsia="Times New Roman" w:hAnsi="Times New Roman" w:cs="Times New Roman"/>
          <w:sz w:val="28"/>
          <w:szCs w:val="28"/>
        </w:rPr>
        <w:t xml:space="preserve"> Р. Я. </w:t>
      </w:r>
      <w:proofErr w:type="spellStart"/>
      <w:r w:rsidRPr="006C24D6">
        <w:rPr>
          <w:rFonts w:ascii="Times New Roman" w:eastAsia="Times New Roman" w:hAnsi="Times New Roman" w:cs="Times New Roman"/>
          <w:sz w:val="28"/>
          <w:szCs w:val="28"/>
        </w:rPr>
        <w:t>Гузман</w:t>
      </w:r>
      <w:proofErr w:type="spellEnd"/>
      <w:r w:rsidRPr="006C24D6">
        <w:rPr>
          <w:rFonts w:ascii="Times New Roman" w:eastAsia="Times New Roman" w:hAnsi="Times New Roman" w:cs="Times New Roman"/>
          <w:sz w:val="28"/>
          <w:szCs w:val="28"/>
        </w:rPr>
        <w:t xml:space="preserve">, В. В. Рубцов, Г. А. </w:t>
      </w:r>
      <w:proofErr w:type="spellStart"/>
      <w:r w:rsidRPr="006C24D6">
        <w:rPr>
          <w:rFonts w:ascii="Times New Roman" w:eastAsia="Times New Roman" w:hAnsi="Times New Roman" w:cs="Times New Roman"/>
          <w:sz w:val="28"/>
          <w:szCs w:val="28"/>
        </w:rPr>
        <w:t>Цукерман</w:t>
      </w:r>
      <w:proofErr w:type="spellEnd"/>
      <w:r w:rsidRPr="006C24D6">
        <w:rPr>
          <w:rFonts w:ascii="Times New Roman" w:eastAsia="Times New Roman" w:hAnsi="Times New Roman" w:cs="Times New Roman"/>
          <w:sz w:val="28"/>
          <w:szCs w:val="28"/>
        </w:rPr>
        <w:t xml:space="preserve"> и др. Л. А. </w:t>
      </w:r>
      <w:proofErr w:type="spellStart"/>
      <w:r w:rsidRPr="006C24D6">
        <w:rPr>
          <w:rFonts w:ascii="Times New Roman" w:eastAsia="Times New Roman" w:hAnsi="Times New Roman" w:cs="Times New Roman"/>
          <w:sz w:val="28"/>
          <w:szCs w:val="28"/>
        </w:rPr>
        <w:t>Венгер</w:t>
      </w:r>
      <w:proofErr w:type="spellEnd"/>
      <w:r w:rsidRPr="006C24D6">
        <w:rPr>
          <w:rFonts w:ascii="Times New Roman" w:eastAsia="Times New Roman" w:hAnsi="Times New Roman" w:cs="Times New Roman"/>
          <w:sz w:val="28"/>
          <w:szCs w:val="28"/>
        </w:rPr>
        <w:t xml:space="preserve">, В. В. </w:t>
      </w:r>
      <w:proofErr w:type="spellStart"/>
      <w:r w:rsidRPr="006C24D6">
        <w:rPr>
          <w:rFonts w:ascii="Times New Roman" w:eastAsia="Times New Roman" w:hAnsi="Times New Roman" w:cs="Times New Roman"/>
          <w:sz w:val="28"/>
          <w:szCs w:val="28"/>
        </w:rPr>
        <w:t>Холмовская</w:t>
      </w:r>
      <w:proofErr w:type="spellEnd"/>
      <w:r w:rsidRPr="006C24D6">
        <w:rPr>
          <w:rFonts w:ascii="Times New Roman" w:eastAsia="Times New Roman" w:hAnsi="Times New Roman" w:cs="Times New Roman"/>
          <w:sz w:val="28"/>
          <w:szCs w:val="28"/>
        </w:rPr>
        <w:t>, и др.</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      Существует несколько взглядов на проблему готовности к обучению в школе. Одни ученые и специалисты считают достаточным критерием школьной зрелости достижение определенной степени морфологического развития – биологической зрелости (определяемой, например, по смене </w:t>
      </w:r>
      <w:r w:rsidRPr="006C24D6">
        <w:rPr>
          <w:rFonts w:ascii="Times New Roman" w:eastAsia="Times New Roman" w:hAnsi="Times New Roman" w:cs="Times New Roman"/>
          <w:sz w:val="28"/>
          <w:szCs w:val="28"/>
        </w:rPr>
        <w:lastRenderedPageBreak/>
        <w:t>молочных зубов). Другие выделяют в качестве ведущего фактора умственное развитие. Третьи считали и считают определяющим уровень психического и прежде всего личностного развития. </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    А. </w:t>
      </w:r>
      <w:proofErr w:type="spellStart"/>
      <w:r w:rsidRPr="006C24D6">
        <w:rPr>
          <w:rFonts w:ascii="Times New Roman" w:eastAsia="Times New Roman" w:hAnsi="Times New Roman" w:cs="Times New Roman"/>
          <w:sz w:val="28"/>
          <w:szCs w:val="28"/>
        </w:rPr>
        <w:t>Анастази</w:t>
      </w:r>
      <w:proofErr w:type="spellEnd"/>
      <w:r w:rsidRPr="006C24D6">
        <w:rPr>
          <w:rFonts w:ascii="Times New Roman" w:eastAsia="Times New Roman" w:hAnsi="Times New Roman" w:cs="Times New Roman"/>
          <w:sz w:val="28"/>
          <w:szCs w:val="28"/>
        </w:rPr>
        <w:t xml:space="preserve"> трактует понятие школьной зрелости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  И. </w:t>
      </w:r>
      <w:proofErr w:type="spellStart"/>
      <w:r w:rsidRPr="006C24D6">
        <w:rPr>
          <w:rFonts w:ascii="Times New Roman" w:eastAsia="Times New Roman" w:hAnsi="Times New Roman" w:cs="Times New Roman"/>
          <w:sz w:val="28"/>
          <w:szCs w:val="28"/>
        </w:rPr>
        <w:t>Шванцара</w:t>
      </w:r>
      <w:proofErr w:type="spellEnd"/>
      <w:r w:rsidRPr="006C24D6">
        <w:rPr>
          <w:rFonts w:ascii="Times New Roman" w:eastAsia="Times New Roman" w:hAnsi="Times New Roman" w:cs="Times New Roman"/>
          <w:sz w:val="28"/>
          <w:szCs w:val="28"/>
        </w:rPr>
        <w:t xml:space="preserve"> более емко определяет школьную зрелость, как достижение такой степени в развитии, когда ребенок становится способным принимать участие в школьном обучении". В качестве компонентов готовности к обучению в школе И. </w:t>
      </w:r>
      <w:proofErr w:type="spellStart"/>
      <w:r w:rsidRPr="006C24D6">
        <w:rPr>
          <w:rFonts w:ascii="Times New Roman" w:eastAsia="Times New Roman" w:hAnsi="Times New Roman" w:cs="Times New Roman"/>
          <w:sz w:val="28"/>
          <w:szCs w:val="28"/>
        </w:rPr>
        <w:t>Шванцара</w:t>
      </w:r>
      <w:proofErr w:type="spellEnd"/>
      <w:r w:rsidRPr="006C24D6">
        <w:rPr>
          <w:rFonts w:ascii="Times New Roman" w:eastAsia="Times New Roman" w:hAnsi="Times New Roman" w:cs="Times New Roman"/>
          <w:sz w:val="28"/>
          <w:szCs w:val="28"/>
        </w:rPr>
        <w:t xml:space="preserve"> выделяет умственный, социальный и эмоциональный компоненты.  </w:t>
      </w:r>
      <w:proofErr w:type="spellStart"/>
      <w:r w:rsidRPr="006C24D6">
        <w:rPr>
          <w:rFonts w:ascii="Times New Roman" w:eastAsia="Times New Roman" w:hAnsi="Times New Roman" w:cs="Times New Roman"/>
          <w:sz w:val="28"/>
          <w:szCs w:val="28"/>
        </w:rPr>
        <w:t>Л.И.Божович</w:t>
      </w:r>
      <w:proofErr w:type="spellEnd"/>
      <w:r w:rsidRPr="006C24D6">
        <w:rPr>
          <w:rFonts w:ascii="Times New Roman" w:eastAsia="Times New Roman" w:hAnsi="Times New Roman" w:cs="Times New Roman"/>
          <w:sz w:val="28"/>
          <w:szCs w:val="28"/>
        </w:rPr>
        <w:t xml:space="preserve"> еще в 60-е годы указывала, что 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 Аналогичные взгляды развивал А.И.Запорожец, отмечал,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w:t>
      </w:r>
      <w:proofErr w:type="spellStart"/>
      <w:r w:rsidRPr="006C24D6">
        <w:rPr>
          <w:rFonts w:ascii="Times New Roman" w:eastAsia="Times New Roman" w:hAnsi="Times New Roman" w:cs="Times New Roman"/>
          <w:sz w:val="28"/>
          <w:szCs w:val="28"/>
        </w:rPr>
        <w:t>сформированности</w:t>
      </w:r>
      <w:proofErr w:type="spellEnd"/>
      <w:r w:rsidRPr="006C24D6">
        <w:rPr>
          <w:rFonts w:ascii="Times New Roman" w:eastAsia="Times New Roman" w:hAnsi="Times New Roman" w:cs="Times New Roman"/>
          <w:sz w:val="28"/>
          <w:szCs w:val="28"/>
        </w:rPr>
        <w:t xml:space="preserve"> механизмов волевой регуляции действий и т.д."</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Сегодня практически общепризнано, что готовность к школьному обучению  имеет многокомпонентную структуру, и требует комплексного исследования.</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            По данным </w:t>
      </w:r>
      <w:proofErr w:type="spellStart"/>
      <w:r w:rsidRPr="006C24D6">
        <w:rPr>
          <w:rFonts w:ascii="Times New Roman" w:eastAsia="Times New Roman" w:hAnsi="Times New Roman" w:cs="Times New Roman"/>
          <w:sz w:val="28"/>
          <w:szCs w:val="28"/>
        </w:rPr>
        <w:t>Л.А.Венгер</w:t>
      </w:r>
      <w:proofErr w:type="spell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А.Л.Венгер</w:t>
      </w:r>
      <w:proofErr w:type="spell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В.В.Холмовской</w:t>
      </w:r>
      <w:proofErr w:type="spell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Я.Я.Коломинского</w:t>
      </w:r>
      <w:proofErr w:type="spell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Е.А.Пашко</w:t>
      </w:r>
      <w:proofErr w:type="spellEnd"/>
      <w:r w:rsidRPr="006C24D6">
        <w:rPr>
          <w:rFonts w:ascii="Times New Roman" w:eastAsia="Times New Roman" w:hAnsi="Times New Roman" w:cs="Times New Roman"/>
          <w:sz w:val="28"/>
          <w:szCs w:val="28"/>
        </w:rPr>
        <w:t xml:space="preserve"> и др. в структуре  готовности принято выделять следующие компоненты: личностная готовность,  интеллектуальная готовность, социально-психологическая готовность, физическая готовность и эмоционально-волевая готовность.</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w:t>
      </w:r>
      <w:r w:rsidRPr="006C24D6">
        <w:rPr>
          <w:rFonts w:ascii="Times New Roman" w:eastAsia="Times New Roman" w:hAnsi="Times New Roman" w:cs="Times New Roman"/>
          <w:i/>
          <w:iCs/>
          <w:sz w:val="28"/>
          <w:szCs w:val="28"/>
        </w:rPr>
        <w:t>Личностная готовность</w:t>
      </w:r>
      <w:r w:rsidRPr="006C24D6">
        <w:rPr>
          <w:rFonts w:ascii="Times New Roman" w:eastAsia="Times New Roman" w:hAnsi="Times New Roman" w:cs="Times New Roman"/>
          <w:sz w:val="28"/>
          <w:szCs w:val="28"/>
        </w:rPr>
        <w:t xml:space="preserve">. 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В личностную готовность входит и определенный уровень развития мотивационной сферы. Готовым к школьному обучению является ребенок, которого школа привлекает не внешней стороной (атрибуты школьной жизни - портфель, учебники, тетради), а возможность получать новые знания, что предполагает развитие познавательных интересов.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 Личностная готовность также предполагает </w:t>
      </w:r>
      <w:r w:rsidRPr="006C24D6">
        <w:rPr>
          <w:rFonts w:ascii="Times New Roman" w:eastAsia="Times New Roman" w:hAnsi="Times New Roman" w:cs="Times New Roman"/>
          <w:sz w:val="28"/>
          <w:szCs w:val="28"/>
        </w:rPr>
        <w:lastRenderedPageBreak/>
        <w:t xml:space="preserve">определенный уровень развития эмоциональной сферы ребенка. К началу школьного обучения у ребенка должна быть достигнута сравнительно хорошая эмоциональная устойчивость, на фоне которой и возможно </w:t>
      </w:r>
      <w:proofErr w:type="gramStart"/>
      <w:r w:rsidRPr="006C24D6">
        <w:rPr>
          <w:rFonts w:ascii="Times New Roman" w:eastAsia="Times New Roman" w:hAnsi="Times New Roman" w:cs="Times New Roman"/>
          <w:sz w:val="28"/>
          <w:szCs w:val="28"/>
        </w:rPr>
        <w:t>развитие</w:t>
      </w:r>
      <w:proofErr w:type="gramEnd"/>
      <w:r w:rsidRPr="006C24D6">
        <w:rPr>
          <w:rFonts w:ascii="Times New Roman" w:eastAsia="Times New Roman" w:hAnsi="Times New Roman" w:cs="Times New Roman"/>
          <w:sz w:val="28"/>
          <w:szCs w:val="28"/>
        </w:rPr>
        <w:t xml:space="preserve"> и протекание учебной деятельности.</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i/>
          <w:iCs/>
          <w:sz w:val="28"/>
          <w:szCs w:val="28"/>
        </w:rPr>
        <w:t>            Интеллектуальная готовность</w:t>
      </w:r>
      <w:r w:rsidRPr="006C24D6">
        <w:rPr>
          <w:rFonts w:ascii="Times New Roman" w:eastAsia="Times New Roman" w:hAnsi="Times New Roman" w:cs="Times New Roman"/>
          <w:sz w:val="28"/>
          <w:szCs w:val="28"/>
        </w:rPr>
        <w:t> ребенка к школе. Данный компонент готовности предполагает наличие у ребенка кругозора, запаса конкретных знаний. Ребенок должен владеть планомерным и расчлененным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ребенка остается образным, опирающимся на реальные действия с предметами, их заместителями. Интеллектуальная готовность также предполагает формирование у ребенка начальных умений в области учебной деятельности, в частности, умение выделить учебную задачу и превратить ее в самостоятельную цель деятельности. Следовательно, развитие интеллектуальной готовности к обучению в школе предполагает:</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дифференцированное восприятие;</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аналитическое мышление (способность постижения основных признаков и связей между явлениями, способность воспроизвести образец);</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рациональный подход к действительности (ослабление роли фантазии);</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логическое запоминание;</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интерес к знаниям, процессу их получения за счет дополнительных усилий;</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овладение на слух разговорной речью и способность к пониманию и применению символов;</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развитие тонких движений руки и зрительно-двигательных координаций.</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i/>
          <w:iCs/>
          <w:sz w:val="28"/>
          <w:szCs w:val="28"/>
        </w:rPr>
        <w:t>Социально-психологическая готовность</w:t>
      </w:r>
      <w:r w:rsidRPr="006C24D6">
        <w:rPr>
          <w:rFonts w:ascii="Times New Roman" w:eastAsia="Times New Roman" w:hAnsi="Times New Roman" w:cs="Times New Roman"/>
          <w:sz w:val="28"/>
          <w:szCs w:val="28"/>
        </w:rPr>
        <w:t> к школьному обучению. Этот компонент готовности включает в себя формирование у детей качеств, благодаря которым они могли бы общаться с другими детьми, учителями. Ребенок приходит в школу, класс, где дети заняты общим делом, и ему необходимо обладать достаточно гибкими способами установления взаимоотношений с другими людьми,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развитие у детей потребности в общении с другими, умение подчиняться интересам и обычаям детской группы, развивающиеся способности справляться с ролью школьника в ситуации школьного обучения.</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Под </w:t>
      </w:r>
      <w:r w:rsidRPr="006C24D6">
        <w:rPr>
          <w:rFonts w:ascii="Times New Roman" w:eastAsia="Times New Roman" w:hAnsi="Times New Roman" w:cs="Times New Roman"/>
          <w:i/>
          <w:iCs/>
          <w:sz w:val="28"/>
          <w:szCs w:val="28"/>
        </w:rPr>
        <w:t>физической готовностью</w:t>
      </w:r>
      <w:r w:rsidRPr="006C24D6">
        <w:rPr>
          <w:rFonts w:ascii="Times New Roman" w:eastAsia="Times New Roman" w:hAnsi="Times New Roman" w:cs="Times New Roman"/>
          <w:sz w:val="28"/>
          <w:szCs w:val="28"/>
        </w:rPr>
        <w:t> подразумевается общее физическое развитие: нормальный рост, вес, объем груди, мышечный тонус, пропорции тела, кожный покров и показатели, соответствующие нормам физического развития мальчиков и девочек 6-7-летнего возраста. Состояние зрения, слуха, моторики (особенно мелких движений кистей рук и пальцев). Состояние нервной системы ребенка: степень ее возбудимости и уравновешенности, силы и подвижности. Общее состояние здоровья.</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Под </w:t>
      </w:r>
      <w:r w:rsidRPr="006C24D6">
        <w:rPr>
          <w:rFonts w:ascii="Times New Roman" w:eastAsia="Times New Roman" w:hAnsi="Times New Roman" w:cs="Times New Roman"/>
          <w:i/>
          <w:iCs/>
          <w:sz w:val="28"/>
          <w:szCs w:val="28"/>
        </w:rPr>
        <w:t>речевой готовностью </w:t>
      </w:r>
      <w:r w:rsidRPr="006C24D6">
        <w:rPr>
          <w:rFonts w:ascii="Times New Roman" w:eastAsia="Times New Roman" w:hAnsi="Times New Roman" w:cs="Times New Roman"/>
          <w:sz w:val="28"/>
          <w:szCs w:val="28"/>
        </w:rPr>
        <w:t xml:space="preserve"> понимается </w:t>
      </w:r>
      <w:proofErr w:type="spellStart"/>
      <w:r w:rsidRPr="006C24D6">
        <w:rPr>
          <w:rFonts w:ascii="Times New Roman" w:eastAsia="Times New Roman" w:hAnsi="Times New Roman" w:cs="Times New Roman"/>
          <w:sz w:val="28"/>
          <w:szCs w:val="28"/>
        </w:rPr>
        <w:t>сформированность</w:t>
      </w:r>
      <w:proofErr w:type="spellEnd"/>
      <w:r w:rsidRPr="006C24D6">
        <w:rPr>
          <w:rFonts w:ascii="Times New Roman" w:eastAsia="Times New Roman" w:hAnsi="Times New Roman" w:cs="Times New Roman"/>
          <w:sz w:val="28"/>
          <w:szCs w:val="28"/>
        </w:rPr>
        <w:t xml:space="preserve"> звуковой стороны речи, словарного запаса, монологической речи и грамматическая правильность.</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i/>
          <w:iCs/>
          <w:sz w:val="28"/>
          <w:szCs w:val="28"/>
        </w:rPr>
        <w:t>Эмоционально-волевую</w:t>
      </w:r>
      <w:r w:rsidRPr="006C24D6">
        <w:rPr>
          <w:rFonts w:ascii="Times New Roman" w:eastAsia="Times New Roman" w:hAnsi="Times New Roman" w:cs="Times New Roman"/>
          <w:sz w:val="28"/>
          <w:szCs w:val="28"/>
        </w:rPr>
        <w:t> готовность считают сформированной, если ребенок умеет ставить цель, принимать решение, намечать план действий, принимать усилия к его реализации, преодолевать препятствия, у него формируется произвольность психологических процессов.</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w:t>
      </w:r>
      <w:proofErr w:type="gramStart"/>
      <w:r w:rsidRPr="006C24D6">
        <w:rPr>
          <w:rFonts w:ascii="Times New Roman" w:eastAsia="Times New Roman" w:hAnsi="Times New Roman" w:cs="Times New Roman"/>
          <w:sz w:val="28"/>
          <w:szCs w:val="28"/>
        </w:rPr>
        <w:t xml:space="preserve">Несколько   похожий взгляд на структуру готовности ребенка к обучению в школе,  представлен в исследованиях  </w:t>
      </w:r>
      <w:proofErr w:type="spellStart"/>
      <w:r w:rsidRPr="006C24D6">
        <w:rPr>
          <w:rFonts w:ascii="Times New Roman" w:eastAsia="Times New Roman" w:hAnsi="Times New Roman" w:cs="Times New Roman"/>
          <w:sz w:val="28"/>
          <w:szCs w:val="28"/>
        </w:rPr>
        <w:t>Нижегородцевой</w:t>
      </w:r>
      <w:proofErr w:type="spellEnd"/>
      <w:r w:rsidRPr="006C24D6">
        <w:rPr>
          <w:rFonts w:ascii="Times New Roman" w:eastAsia="Times New Roman" w:hAnsi="Times New Roman" w:cs="Times New Roman"/>
          <w:sz w:val="28"/>
          <w:szCs w:val="28"/>
        </w:rPr>
        <w:t xml:space="preserve"> Н.В. и </w:t>
      </w:r>
      <w:proofErr w:type="spellStart"/>
      <w:r w:rsidRPr="006C24D6">
        <w:rPr>
          <w:rFonts w:ascii="Times New Roman" w:eastAsia="Times New Roman" w:hAnsi="Times New Roman" w:cs="Times New Roman"/>
          <w:sz w:val="28"/>
          <w:szCs w:val="28"/>
        </w:rPr>
        <w:t>Шадрикова</w:t>
      </w:r>
      <w:proofErr w:type="spellEnd"/>
      <w:r w:rsidRPr="006C24D6">
        <w:rPr>
          <w:rFonts w:ascii="Times New Roman" w:eastAsia="Times New Roman" w:hAnsi="Times New Roman" w:cs="Times New Roman"/>
          <w:sz w:val="28"/>
          <w:szCs w:val="28"/>
        </w:rPr>
        <w:t xml:space="preserve"> В.Д. Они говорят о том, что готовность к школьному обучению, это такой уровень физического, психического и социального развития ребенка, который необходим для успешного усвоения школьной программы без ущерба для его здоровья.</w:t>
      </w:r>
      <w:proofErr w:type="gramEnd"/>
      <w:r w:rsidRPr="006C24D6">
        <w:rPr>
          <w:rFonts w:ascii="Times New Roman" w:eastAsia="Times New Roman" w:hAnsi="Times New Roman" w:cs="Times New Roman"/>
          <w:sz w:val="28"/>
          <w:szCs w:val="28"/>
        </w:rPr>
        <w:t xml:space="preserve"> Следовательно, понятие «готовность к  обучению в школе» включает: физиологическую готовность к школьному обучению, психологическую готовность и социальную (личностную) готовность.</w:t>
      </w:r>
      <w:bookmarkStart w:id="1" w:name="_ftnref2"/>
      <w:r w:rsidR="009C3174" w:rsidRPr="006C24D6">
        <w:rPr>
          <w:rFonts w:ascii="Times New Roman" w:eastAsia="Times New Roman" w:hAnsi="Times New Roman" w:cs="Times New Roman"/>
          <w:sz w:val="28"/>
          <w:szCs w:val="28"/>
        </w:rPr>
        <w:fldChar w:fldCharType="begin"/>
      </w:r>
      <w:r w:rsidRPr="006C24D6">
        <w:rPr>
          <w:rFonts w:ascii="Times New Roman" w:eastAsia="Times New Roman" w:hAnsi="Times New Roman" w:cs="Times New Roman"/>
          <w:sz w:val="28"/>
          <w:szCs w:val="28"/>
        </w:rPr>
        <w:instrText xml:space="preserve"> HYPERLINK "file:///C:\\Users\\1\\Downloads\\5350cbf10d7ca-%D0%A1%D0%83%D0%A0%D1%91%D0%A1%D0%83%D0%A1_%D0%A0%C2%B5%D0%A0%D1%98%D0%A0__%D0%A0%D1%98%D0%A0%D1%95%D0%A0%D0%85%D0%A0%D1%91%D0%A1_%D0%A0%D1%95%D0%A1%D0%82%D0%A0%D1%91%D0%A0%D0%85%D0%A0%D1%96%D0%A0_..docx" \l "_ftn2" </w:instrText>
      </w:r>
      <w:r w:rsidR="009C3174" w:rsidRPr="006C24D6">
        <w:rPr>
          <w:rFonts w:ascii="Times New Roman" w:eastAsia="Times New Roman" w:hAnsi="Times New Roman" w:cs="Times New Roman"/>
          <w:sz w:val="28"/>
          <w:szCs w:val="28"/>
        </w:rPr>
        <w:fldChar w:fldCharType="separate"/>
      </w:r>
      <w:r w:rsidRPr="006C24D6">
        <w:rPr>
          <w:rFonts w:ascii="Times New Roman" w:eastAsia="Times New Roman" w:hAnsi="Times New Roman" w:cs="Times New Roman"/>
          <w:sz w:val="28"/>
          <w:szCs w:val="28"/>
          <w:vertAlign w:val="superscript"/>
        </w:rPr>
        <w:t>[2]</w:t>
      </w:r>
      <w:r w:rsidR="009C3174" w:rsidRPr="006C24D6">
        <w:rPr>
          <w:rFonts w:ascii="Times New Roman" w:eastAsia="Times New Roman" w:hAnsi="Times New Roman" w:cs="Times New Roman"/>
          <w:sz w:val="28"/>
          <w:szCs w:val="28"/>
        </w:rPr>
        <w:fldChar w:fldCharType="end"/>
      </w:r>
      <w:bookmarkEnd w:id="1"/>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i/>
          <w:iCs/>
          <w:sz w:val="28"/>
          <w:szCs w:val="28"/>
        </w:rPr>
        <w:t>Физиологическая готовность</w:t>
      </w:r>
      <w:r w:rsidRPr="006C24D6">
        <w:rPr>
          <w:rFonts w:ascii="Times New Roman" w:eastAsia="Times New Roman" w:hAnsi="Times New Roman" w:cs="Times New Roman"/>
          <w:sz w:val="28"/>
          <w:szCs w:val="28"/>
        </w:rPr>
        <w:t> к школе определяется уровнем развития основных функциональных систем организма ребенка:</w:t>
      </w:r>
    </w:p>
    <w:p w:rsidR="007544E2" w:rsidRPr="006C24D6" w:rsidRDefault="007544E2" w:rsidP="007544E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вес мозга 6 - 7 летних детей составляет 90% веса мозга взрослого человека, что способствует решению более сложных интеллектуальных задач;</w:t>
      </w:r>
    </w:p>
    <w:p w:rsidR="007544E2" w:rsidRPr="006C24D6" w:rsidRDefault="007544E2" w:rsidP="007544E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к началу школьного обучения достаточно развиваются большие полушария мозга, особенно лобные доли, которые отвечают за развитие речи ребенка;</w:t>
      </w:r>
    </w:p>
    <w:p w:rsidR="007544E2" w:rsidRPr="006C24D6" w:rsidRDefault="007544E2" w:rsidP="007544E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 результате достаточно выраженной асимметрии левого и правого полушария познавательная деятельность дошкольников становится более осмысленной и целенаправленной;</w:t>
      </w:r>
    </w:p>
    <w:p w:rsidR="007544E2" w:rsidRPr="006C24D6" w:rsidRDefault="007544E2" w:rsidP="007544E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развиваются мелкие мышцы руки, которые обеспечивают формирование навыков письма.</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i/>
          <w:iCs/>
          <w:sz w:val="28"/>
          <w:szCs w:val="28"/>
        </w:rPr>
        <w:t>Психологическая готовность</w:t>
      </w:r>
      <w:r w:rsidRPr="006C24D6">
        <w:rPr>
          <w:rFonts w:ascii="Times New Roman" w:eastAsia="Times New Roman" w:hAnsi="Times New Roman" w:cs="Times New Roman"/>
          <w:sz w:val="28"/>
          <w:szCs w:val="28"/>
        </w:rPr>
        <w:t> к школе определяется уровнем развития восприятия, памяти, внимания, мышления, речевого развития, воображения.</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К 6-7 годам:</w:t>
      </w:r>
    </w:p>
    <w:p w:rsidR="007544E2" w:rsidRPr="006C24D6" w:rsidRDefault="007544E2" w:rsidP="007544E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Ребенок знает основные цвета и их оттенки, может правильно различать тяжесть предметов, допускает меньше ошибок при определении запахов, хорошо воспринимает предмет в целом, выделяет основные части и соотносит их между собой, умеет находить схожие и отличительные признаки предметов;</w:t>
      </w:r>
    </w:p>
    <w:p w:rsidR="007544E2" w:rsidRPr="006C24D6" w:rsidRDefault="007544E2" w:rsidP="007544E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 ребенка достаточно развита произвольная память: старший дошкольник уже умеет ставить цель запомнить что-либо и достаточно свободно применяет способы запоминания;</w:t>
      </w:r>
    </w:p>
    <w:p w:rsidR="007544E2" w:rsidRPr="006C24D6" w:rsidRDefault="007544E2" w:rsidP="007544E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 дошкольников постепенно развивается произвольное внимание, которое выражается в умении выполнять что-либо по инструкции на протяжении определенного времени. Шестилетние дети уже могут продуктивно заниматься одним и тем же делом в течени</w:t>
      </w:r>
      <w:proofErr w:type="gramStart"/>
      <w:r w:rsidRPr="006C24D6">
        <w:rPr>
          <w:rFonts w:ascii="Times New Roman" w:eastAsia="Times New Roman" w:hAnsi="Times New Roman" w:cs="Times New Roman"/>
          <w:sz w:val="28"/>
          <w:szCs w:val="28"/>
        </w:rPr>
        <w:t>и</w:t>
      </w:r>
      <w:proofErr w:type="gramEnd"/>
      <w:r w:rsidRPr="006C24D6">
        <w:rPr>
          <w:rFonts w:ascii="Times New Roman" w:eastAsia="Times New Roman" w:hAnsi="Times New Roman" w:cs="Times New Roman"/>
          <w:sz w:val="28"/>
          <w:szCs w:val="28"/>
        </w:rPr>
        <w:t xml:space="preserve"> 20 и более минут. Правда, им еще не всегда удается сосредоточиться сразу на нескольких существенных объектах и быстро переключить свое внимание с одного задания на другое;</w:t>
      </w:r>
    </w:p>
    <w:p w:rsidR="007544E2" w:rsidRPr="006C24D6" w:rsidRDefault="007544E2" w:rsidP="007544E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У дошкольников развивается наглядно – образное мышление с элементами </w:t>
      </w:r>
      <w:proofErr w:type="gramStart"/>
      <w:r w:rsidRPr="006C24D6">
        <w:rPr>
          <w:rFonts w:ascii="Times New Roman" w:eastAsia="Times New Roman" w:hAnsi="Times New Roman" w:cs="Times New Roman"/>
          <w:sz w:val="28"/>
          <w:szCs w:val="28"/>
        </w:rPr>
        <w:t>абстрактного</w:t>
      </w:r>
      <w:proofErr w:type="gramEnd"/>
      <w:r w:rsidRPr="006C24D6">
        <w:rPr>
          <w:rFonts w:ascii="Times New Roman" w:eastAsia="Times New Roman" w:hAnsi="Times New Roman" w:cs="Times New Roman"/>
          <w:sz w:val="28"/>
          <w:szCs w:val="28"/>
        </w:rPr>
        <w:t>. Тем не менее, дети еще испытывают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Детям старшего дошкольного возраста присуще одушевление неживой природы или небесных тел, они не умеют посмотреть на себя со стороны, они опираются на кажущиеся им отношения вещей, а не на то, что есть на самом деле. Все это свидетельствует об особенностях мышления в данном возрасте;</w:t>
      </w:r>
    </w:p>
    <w:p w:rsidR="007544E2" w:rsidRPr="006C24D6" w:rsidRDefault="007544E2" w:rsidP="007544E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 ребенка достаточно большой словарный запас. Его речь отличается употреблением слов, связанных с движением и деятельностью, увеличением количества обобщающих слов, становится связной, логичной. Старший дошкольник уже может рассказать о событиях, которые произошли с ним некоторое время назад.</w:t>
      </w:r>
    </w:p>
    <w:p w:rsidR="007544E2" w:rsidRPr="006C24D6" w:rsidRDefault="007544E2" w:rsidP="007544E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w:t>
      </w:r>
    </w:p>
    <w:p w:rsidR="007544E2" w:rsidRPr="006C24D6" w:rsidRDefault="007544E2" w:rsidP="007544E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 ребенка уже сформированы пространственные отношения: он может правильно определить положение предмета в пространстве (</w:t>
      </w:r>
      <w:proofErr w:type="spellStart"/>
      <w:r w:rsidRPr="006C24D6">
        <w:rPr>
          <w:rFonts w:ascii="Times New Roman" w:eastAsia="Times New Roman" w:hAnsi="Times New Roman" w:cs="Times New Roman"/>
          <w:sz w:val="28"/>
          <w:szCs w:val="28"/>
        </w:rPr>
        <w:t>над-под</w:t>
      </w:r>
      <w:proofErr w:type="spell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впереди-сзади</w:t>
      </w:r>
      <w:proofErr w:type="spellEnd"/>
      <w:r w:rsidRPr="006C24D6">
        <w:rPr>
          <w:rFonts w:ascii="Times New Roman" w:eastAsia="Times New Roman" w:hAnsi="Times New Roman" w:cs="Times New Roman"/>
          <w:sz w:val="28"/>
          <w:szCs w:val="28"/>
        </w:rPr>
        <w:t xml:space="preserve">, </w:t>
      </w:r>
      <w:proofErr w:type="spellStart"/>
      <w:proofErr w:type="gramStart"/>
      <w:r w:rsidRPr="006C24D6">
        <w:rPr>
          <w:rFonts w:ascii="Times New Roman" w:eastAsia="Times New Roman" w:hAnsi="Times New Roman" w:cs="Times New Roman"/>
          <w:sz w:val="28"/>
          <w:szCs w:val="28"/>
        </w:rPr>
        <w:t>ниже-выше</w:t>
      </w:r>
      <w:proofErr w:type="spellEnd"/>
      <w:proofErr w:type="gram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слева-справа</w:t>
      </w:r>
      <w:proofErr w:type="spellEnd"/>
      <w:r w:rsidRPr="006C24D6">
        <w:rPr>
          <w:rFonts w:ascii="Times New Roman" w:eastAsia="Times New Roman" w:hAnsi="Times New Roman" w:cs="Times New Roman"/>
          <w:sz w:val="28"/>
          <w:szCs w:val="28"/>
        </w:rPr>
        <w:t>), правильно выделить такие отношения, как «</w:t>
      </w:r>
      <w:proofErr w:type="spellStart"/>
      <w:r w:rsidRPr="006C24D6">
        <w:rPr>
          <w:rFonts w:ascii="Times New Roman" w:eastAsia="Times New Roman" w:hAnsi="Times New Roman" w:cs="Times New Roman"/>
          <w:sz w:val="28"/>
          <w:szCs w:val="28"/>
        </w:rPr>
        <w:t>уже-шире</w:t>
      </w:r>
      <w:proofErr w:type="spellEnd"/>
      <w:r w:rsidRPr="006C24D6">
        <w:rPr>
          <w:rFonts w:ascii="Times New Roman" w:eastAsia="Times New Roman" w:hAnsi="Times New Roman" w:cs="Times New Roman"/>
          <w:sz w:val="28"/>
          <w:szCs w:val="28"/>
        </w:rPr>
        <w:t>», «</w:t>
      </w:r>
      <w:proofErr w:type="spellStart"/>
      <w:r w:rsidRPr="006C24D6">
        <w:rPr>
          <w:rFonts w:ascii="Times New Roman" w:eastAsia="Times New Roman" w:hAnsi="Times New Roman" w:cs="Times New Roman"/>
          <w:sz w:val="28"/>
          <w:szCs w:val="28"/>
        </w:rPr>
        <w:t>больше-меньше</w:t>
      </w:r>
      <w:proofErr w:type="spellEnd"/>
      <w:r w:rsidRPr="006C24D6">
        <w:rPr>
          <w:rFonts w:ascii="Times New Roman" w:eastAsia="Times New Roman" w:hAnsi="Times New Roman" w:cs="Times New Roman"/>
          <w:sz w:val="28"/>
          <w:szCs w:val="28"/>
        </w:rPr>
        <w:t>», «</w:t>
      </w:r>
      <w:proofErr w:type="spellStart"/>
      <w:r w:rsidRPr="006C24D6">
        <w:rPr>
          <w:rFonts w:ascii="Times New Roman" w:eastAsia="Times New Roman" w:hAnsi="Times New Roman" w:cs="Times New Roman"/>
          <w:sz w:val="28"/>
          <w:szCs w:val="28"/>
        </w:rPr>
        <w:t>короче-длиннее</w:t>
      </w:r>
      <w:proofErr w:type="spellEnd"/>
      <w:r w:rsidRPr="006C24D6">
        <w:rPr>
          <w:rFonts w:ascii="Times New Roman" w:eastAsia="Times New Roman" w:hAnsi="Times New Roman" w:cs="Times New Roman"/>
          <w:sz w:val="28"/>
          <w:szCs w:val="28"/>
        </w:rPr>
        <w:t xml:space="preserve">». Старшие дошкольники уже воспринимают время, как категорию, которую нельзя </w:t>
      </w:r>
      <w:proofErr w:type="gramStart"/>
      <w:r w:rsidRPr="006C24D6">
        <w:rPr>
          <w:rFonts w:ascii="Times New Roman" w:eastAsia="Times New Roman" w:hAnsi="Times New Roman" w:cs="Times New Roman"/>
          <w:sz w:val="28"/>
          <w:szCs w:val="28"/>
        </w:rPr>
        <w:t>вернуть</w:t>
      </w:r>
      <w:proofErr w:type="gramEnd"/>
      <w:r w:rsidRPr="006C24D6">
        <w:rPr>
          <w:rFonts w:ascii="Times New Roman" w:eastAsia="Times New Roman" w:hAnsi="Times New Roman" w:cs="Times New Roman"/>
          <w:sz w:val="28"/>
          <w:szCs w:val="28"/>
        </w:rPr>
        <w:t xml:space="preserve"> или ускорить.</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i/>
          <w:iCs/>
          <w:sz w:val="28"/>
          <w:szCs w:val="28"/>
        </w:rPr>
        <w:t>Социальная или личностная готовность</w:t>
      </w:r>
      <w:r w:rsidRPr="006C24D6">
        <w:rPr>
          <w:rFonts w:ascii="Times New Roman" w:eastAsia="Times New Roman" w:hAnsi="Times New Roman" w:cs="Times New Roman"/>
          <w:sz w:val="28"/>
          <w:szCs w:val="28"/>
        </w:rPr>
        <w:t xml:space="preserve"> к обучению в школе определяется уровнем развития эмоционально-волевой сферы ребенка, желанием ребенка учиться, принятием социального статуса школьника, </w:t>
      </w:r>
      <w:proofErr w:type="spellStart"/>
      <w:r w:rsidRPr="006C24D6">
        <w:rPr>
          <w:rFonts w:ascii="Times New Roman" w:eastAsia="Times New Roman" w:hAnsi="Times New Roman" w:cs="Times New Roman"/>
          <w:sz w:val="28"/>
          <w:szCs w:val="28"/>
        </w:rPr>
        <w:t>сформированностью</w:t>
      </w:r>
      <w:proofErr w:type="spellEnd"/>
      <w:r w:rsidRPr="006C24D6">
        <w:rPr>
          <w:rFonts w:ascii="Times New Roman" w:eastAsia="Times New Roman" w:hAnsi="Times New Roman" w:cs="Times New Roman"/>
          <w:sz w:val="28"/>
          <w:szCs w:val="28"/>
        </w:rPr>
        <w:t xml:space="preserve"> </w:t>
      </w:r>
      <w:r w:rsidRPr="006C24D6">
        <w:rPr>
          <w:rFonts w:ascii="Times New Roman" w:eastAsia="Times New Roman" w:hAnsi="Times New Roman" w:cs="Times New Roman"/>
          <w:sz w:val="28"/>
          <w:szCs w:val="28"/>
        </w:rPr>
        <w:lastRenderedPageBreak/>
        <w:t>навыков совместной деятельности и навыков общения с детьми и взрослыми, ориентацией на социальные нормы и ценности, уровнем самооценки.</w:t>
      </w:r>
    </w:p>
    <w:p w:rsidR="007544E2" w:rsidRPr="006C24D6" w:rsidRDefault="007544E2" w:rsidP="007544E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Анализируя подходы разных авторов на данную проблему, можно сделать вывод о том, что </w:t>
      </w:r>
      <w:r w:rsidRPr="006C24D6">
        <w:rPr>
          <w:rFonts w:ascii="Times New Roman" w:eastAsia="Times New Roman" w:hAnsi="Times New Roman" w:cs="Times New Roman"/>
          <w:i/>
          <w:iCs/>
          <w:sz w:val="28"/>
          <w:szCs w:val="28"/>
          <w:u w:val="single"/>
        </w:rPr>
        <w:t>готовность ребенка  к обучению в школе</w:t>
      </w:r>
      <w:r w:rsidRPr="006C24D6">
        <w:rPr>
          <w:rFonts w:ascii="Times New Roman" w:eastAsia="Times New Roman" w:hAnsi="Times New Roman" w:cs="Times New Roman"/>
          <w:i/>
          <w:iCs/>
          <w:sz w:val="28"/>
          <w:szCs w:val="28"/>
        </w:rPr>
        <w:t> - </w:t>
      </w:r>
      <w:r w:rsidRPr="006C24D6">
        <w:rPr>
          <w:rFonts w:ascii="Times New Roman" w:eastAsia="Times New Roman" w:hAnsi="Times New Roman" w:cs="Times New Roman"/>
          <w:i/>
          <w:iCs/>
          <w:sz w:val="28"/>
          <w:szCs w:val="28"/>
          <w:u w:val="single"/>
        </w:rPr>
        <w:t>это совокупность физического, психического и социального развития, которая необходима ребенку для успешного усвоения им школьной программы. Мониторинг готовности ребенка 6-7 лет к обучению в школе должен включать:</w:t>
      </w:r>
    </w:p>
    <w:p w:rsidR="007544E2" w:rsidRPr="006C24D6" w:rsidRDefault="007544E2" w:rsidP="007544E2">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Диагностику физиологической готовности, т.е. изучение:</w:t>
      </w:r>
    </w:p>
    <w:p w:rsidR="007544E2" w:rsidRPr="006C24D6" w:rsidRDefault="007544E2" w:rsidP="007544E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общего физического развития;</w:t>
      </w:r>
    </w:p>
    <w:p w:rsidR="007544E2" w:rsidRPr="006C24D6" w:rsidRDefault="007544E2" w:rsidP="007544E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моторики руки;</w:t>
      </w:r>
    </w:p>
    <w:p w:rsidR="007544E2" w:rsidRPr="006C24D6" w:rsidRDefault="007544E2" w:rsidP="007544E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работоспособности;</w:t>
      </w:r>
    </w:p>
    <w:p w:rsidR="007544E2" w:rsidRPr="006C24D6" w:rsidRDefault="007544E2" w:rsidP="007544E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характеристики движений;</w:t>
      </w:r>
    </w:p>
    <w:p w:rsidR="007544E2" w:rsidRPr="006C24D6" w:rsidRDefault="007544E2" w:rsidP="007544E2">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произвольной регуляции действий.</w:t>
      </w:r>
    </w:p>
    <w:p w:rsidR="007544E2" w:rsidRPr="006C24D6" w:rsidRDefault="007544E2" w:rsidP="007544E2">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Диагностику психологической готовности, т.е. изучение уровня развития:</w:t>
      </w:r>
    </w:p>
    <w:p w:rsidR="007544E2" w:rsidRPr="006C24D6" w:rsidRDefault="007544E2" w:rsidP="007544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восприятия;</w:t>
      </w:r>
    </w:p>
    <w:p w:rsidR="007544E2" w:rsidRPr="006C24D6" w:rsidRDefault="007544E2" w:rsidP="007544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памяти;</w:t>
      </w:r>
    </w:p>
    <w:p w:rsidR="007544E2" w:rsidRPr="006C24D6" w:rsidRDefault="007544E2" w:rsidP="007544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внимания;</w:t>
      </w:r>
    </w:p>
    <w:p w:rsidR="007544E2" w:rsidRPr="006C24D6" w:rsidRDefault="007544E2" w:rsidP="007544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мышления;</w:t>
      </w:r>
    </w:p>
    <w:p w:rsidR="007544E2" w:rsidRPr="006C24D6" w:rsidRDefault="007544E2" w:rsidP="007544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речи;</w:t>
      </w:r>
    </w:p>
    <w:p w:rsidR="007544E2" w:rsidRPr="006C24D6" w:rsidRDefault="007544E2" w:rsidP="007544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круга знаний и представлений об основных предметах и явлениях окружающей среды.</w:t>
      </w:r>
    </w:p>
    <w:p w:rsidR="007544E2" w:rsidRPr="006C24D6" w:rsidRDefault="007544E2" w:rsidP="007544E2">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Диагностику социальной, или личностной, готовности, т.е. изучение:</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уровня развития эмоционально-волевой сферы;</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уровня развития коммуникативных навыков;</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мотивации к обучению;</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самооценки.</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уровня развития эмоционально-волевой сферы;</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уровня развития коммуникативных навыков;</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мотивации к обучению;</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самооценки.</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общего физического развития;</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моторики руки;</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работоспособности;</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характеристикидвижений</w:t>
      </w:r>
      <w:proofErr w:type="spellEnd"/>
      <w:r w:rsidRPr="006C24D6">
        <w:rPr>
          <w:rFonts w:ascii="Times New Roman" w:eastAsia="Times New Roman" w:hAnsi="Times New Roman" w:cs="Times New Roman"/>
          <w:sz w:val="28"/>
          <w:szCs w:val="28"/>
        </w:rPr>
        <w:t>;</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произвольной регуляции действий.</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восприятия;</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памяти;</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внимания;</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мышления;</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речи;</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круга знаний </w:t>
      </w:r>
      <w:proofErr w:type="spellStart"/>
      <w:r w:rsidRPr="006C24D6">
        <w:rPr>
          <w:rFonts w:ascii="Times New Roman" w:eastAsia="Times New Roman" w:hAnsi="Times New Roman" w:cs="Times New Roman"/>
          <w:sz w:val="28"/>
          <w:szCs w:val="28"/>
        </w:rPr>
        <w:t>ипредставлений</w:t>
      </w:r>
      <w:proofErr w:type="spellEnd"/>
      <w:r w:rsidRPr="006C24D6">
        <w:rPr>
          <w:rFonts w:ascii="Times New Roman" w:eastAsia="Times New Roman" w:hAnsi="Times New Roman" w:cs="Times New Roman"/>
          <w:sz w:val="28"/>
          <w:szCs w:val="28"/>
        </w:rPr>
        <w:t xml:space="preserve"> о предметах и </w:t>
      </w:r>
      <w:proofErr w:type="spellStart"/>
      <w:r w:rsidRPr="006C24D6">
        <w:rPr>
          <w:rFonts w:ascii="Times New Roman" w:eastAsia="Times New Roman" w:hAnsi="Times New Roman" w:cs="Times New Roman"/>
          <w:sz w:val="28"/>
          <w:szCs w:val="28"/>
        </w:rPr>
        <w:t>явленияхокружающей</w:t>
      </w:r>
      <w:proofErr w:type="spellEnd"/>
      <w:r w:rsidRPr="006C24D6">
        <w:rPr>
          <w:rFonts w:ascii="Times New Roman" w:eastAsia="Times New Roman" w:hAnsi="Times New Roman" w:cs="Times New Roman"/>
          <w:sz w:val="28"/>
          <w:szCs w:val="28"/>
        </w:rPr>
        <w:t xml:space="preserve"> среды.</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временных затрат,</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возраста детей,</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задач, которые нужно решить в ходе исследования.</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форма проведения (индивидуальные, групповые); </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изучаемые признаки психологической готовности (интеллектуальные, личностные);</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характер показателей готовности (качественные, количественные);</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степень формализованных процедур диагностирования — проведения, протоколирования, оценивания, интерпретации результатов (</w:t>
      </w:r>
      <w:proofErr w:type="spellStart"/>
      <w:r w:rsidRPr="006C24D6">
        <w:rPr>
          <w:rFonts w:ascii="Times New Roman" w:eastAsia="Times New Roman" w:hAnsi="Times New Roman" w:cs="Times New Roman"/>
          <w:sz w:val="28"/>
          <w:szCs w:val="28"/>
        </w:rPr>
        <w:t>низкоформализованные</w:t>
      </w:r>
      <w:proofErr w:type="spell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высокоформализованные</w:t>
      </w:r>
      <w:proofErr w:type="spellEnd"/>
      <w:r w:rsidRPr="006C24D6">
        <w:rPr>
          <w:rFonts w:ascii="Times New Roman" w:eastAsia="Times New Roman" w:hAnsi="Times New Roman" w:cs="Times New Roman"/>
          <w:sz w:val="28"/>
          <w:szCs w:val="28"/>
        </w:rPr>
        <w:t>);</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достоверность полученных результатов (надежные, ненадежные, с неизвестными показателями надежности).</w:t>
      </w:r>
    </w:p>
    <w:p w:rsidR="007544E2" w:rsidRPr="006C24D6" w:rsidRDefault="007544E2" w:rsidP="007544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отдельные методики, изучающие в основном какие-то отдельные компоненты готовности; </w:t>
      </w:r>
    </w:p>
    <w:p w:rsidR="007544E2" w:rsidRPr="006C24D6" w:rsidRDefault="007544E2" w:rsidP="00635D87">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диагностические программы, позволяющие разносторонне исследовать психологические особенности испытуемых и оценить </w:t>
      </w:r>
      <w:proofErr w:type="spellStart"/>
      <w:r w:rsidRPr="006C24D6">
        <w:rPr>
          <w:rFonts w:ascii="Times New Roman" w:eastAsia="Times New Roman" w:hAnsi="Times New Roman" w:cs="Times New Roman"/>
          <w:sz w:val="28"/>
          <w:szCs w:val="28"/>
        </w:rPr>
        <w:t>сформированность</w:t>
      </w:r>
      <w:proofErr w:type="spellEnd"/>
      <w:r w:rsidRPr="006C24D6">
        <w:rPr>
          <w:rFonts w:ascii="Times New Roman" w:eastAsia="Times New Roman" w:hAnsi="Times New Roman" w:cs="Times New Roman"/>
          <w:sz w:val="28"/>
          <w:szCs w:val="28"/>
        </w:rPr>
        <w:t xml:space="preserve"> некоторого комплекса психологических характеристик, составляющих понятие готовности к школе</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Выбор  содержания мониторинга психологической готовности определяется психологом, исходя из конкретных условий работы: </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Существует значительное количество методик оценки психологической готовности, которые различаются по следующим параметрам:</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Для диагностики психологической готовности предлагаются:</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Диагностические программы имеют значительные расхождения в содержании и уровне трудности предлагаемых заданий. Важно понимать, что от того, какими методами воспользуется психолог, в значительной мере зависят и полученные им результаты.</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Важнейшей характеристикой методов диагностики психологической готовности является прогностическая </w:t>
      </w:r>
      <w:proofErr w:type="spellStart"/>
      <w:r w:rsidRPr="006C24D6">
        <w:rPr>
          <w:rFonts w:ascii="Times New Roman" w:eastAsia="Times New Roman" w:hAnsi="Times New Roman" w:cs="Times New Roman"/>
          <w:sz w:val="28"/>
          <w:szCs w:val="28"/>
        </w:rPr>
        <w:t>валидностъ</w:t>
      </w:r>
      <w:proofErr w:type="spellEnd"/>
      <w:r w:rsidRPr="006C24D6">
        <w:rPr>
          <w:rFonts w:ascii="Times New Roman" w:eastAsia="Times New Roman" w:hAnsi="Times New Roman" w:cs="Times New Roman"/>
          <w:sz w:val="28"/>
          <w:szCs w:val="28"/>
        </w:rPr>
        <w:t>, так как именно в прогнозе школьной успешности состоит одна из главных задач оценки психологической готовности.</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Не все из широко опубликованных программ для определения психологической готовности имеют удовлетворительные психодиагностические показатели.</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 xml:space="preserve">Между тем к широкому профессиональному применению могут быть рекомендованы только те диагностические материалы, применение которых доказало их диагностическую ценность. Анализ психологических исследований, описаний опыта применения методик, руководств по их применению показывает, что в отношении немногих программ определения психологической готовности установлены показатели прогностической </w:t>
      </w:r>
      <w:proofErr w:type="spellStart"/>
      <w:r w:rsidRPr="006C24D6">
        <w:rPr>
          <w:rFonts w:ascii="Times New Roman" w:eastAsia="Times New Roman" w:hAnsi="Times New Roman" w:cs="Times New Roman"/>
          <w:sz w:val="28"/>
          <w:szCs w:val="28"/>
        </w:rPr>
        <w:t>валидности</w:t>
      </w:r>
      <w:proofErr w:type="spellEnd"/>
      <w:r w:rsidRPr="006C24D6">
        <w:rPr>
          <w:rFonts w:ascii="Times New Roman" w:eastAsia="Times New Roman" w:hAnsi="Times New Roman" w:cs="Times New Roman"/>
          <w:sz w:val="28"/>
          <w:szCs w:val="28"/>
        </w:rPr>
        <w:t>.</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Система психолого-педагогического мониторинга  готовности детей 6-7 лет к обучению в школе</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Обоснование мониторинга: </w:t>
      </w:r>
      <w:r w:rsidRPr="006C24D6">
        <w:rPr>
          <w:rFonts w:ascii="Times New Roman" w:eastAsia="Times New Roman" w:hAnsi="Times New Roman" w:cs="Times New Roman"/>
          <w:sz w:val="28"/>
          <w:szCs w:val="28"/>
        </w:rPr>
        <w:t>Изучив подходы разных авторов, мы пришли к выводу о  том,  что готовность к школьному обучению  имеет многокомпонентную структуру  и требует комплексного исследования его физического, психического и социального развития. Анализ значительного количества имеющихся на сегодняшний день методик оценки уровня готовности к школьному обучению,  привел нас к выбору диагностики</w:t>
      </w:r>
      <w:proofErr w:type="gramStart"/>
      <w:r w:rsidRPr="006C24D6">
        <w:rPr>
          <w:rFonts w:ascii="Times New Roman" w:eastAsia="Times New Roman" w:hAnsi="Times New Roman" w:cs="Times New Roman"/>
          <w:sz w:val="28"/>
          <w:szCs w:val="28"/>
        </w:rPr>
        <w:t>«Д</w:t>
      </w:r>
      <w:proofErr w:type="gramEnd"/>
      <w:r w:rsidRPr="006C24D6">
        <w:rPr>
          <w:rFonts w:ascii="Times New Roman" w:eastAsia="Times New Roman" w:hAnsi="Times New Roman" w:cs="Times New Roman"/>
          <w:sz w:val="28"/>
          <w:szCs w:val="28"/>
        </w:rPr>
        <w:t xml:space="preserve">ошкольная зрелость» </w:t>
      </w:r>
      <w:proofErr w:type="spellStart"/>
      <w:r w:rsidRPr="006C24D6">
        <w:rPr>
          <w:rFonts w:ascii="Times New Roman" w:eastAsia="Times New Roman" w:hAnsi="Times New Roman" w:cs="Times New Roman"/>
          <w:sz w:val="28"/>
          <w:szCs w:val="28"/>
        </w:rPr>
        <w:t>Битяновой</w:t>
      </w:r>
      <w:proofErr w:type="spellEnd"/>
      <w:r w:rsidRPr="006C24D6">
        <w:rPr>
          <w:rFonts w:ascii="Times New Roman" w:eastAsia="Times New Roman" w:hAnsi="Times New Roman" w:cs="Times New Roman"/>
          <w:sz w:val="28"/>
          <w:szCs w:val="28"/>
        </w:rPr>
        <w:t xml:space="preserve"> М.Р.Барчук О. Она является  основой комплекса диагностических методик, входящих в состав</w:t>
      </w:r>
      <w:r w:rsidR="006C24D6" w:rsidRPr="006C24D6">
        <w:rPr>
          <w:rFonts w:ascii="Times New Roman" w:eastAsia="Times New Roman" w:hAnsi="Times New Roman" w:cs="Times New Roman"/>
          <w:sz w:val="28"/>
          <w:szCs w:val="28"/>
        </w:rPr>
        <w:t xml:space="preserve"> </w:t>
      </w:r>
      <w:r w:rsidRPr="006C24D6">
        <w:rPr>
          <w:rFonts w:ascii="Times New Roman" w:eastAsia="Times New Roman" w:hAnsi="Times New Roman" w:cs="Times New Roman"/>
          <w:sz w:val="28"/>
          <w:szCs w:val="28"/>
        </w:rPr>
        <w:t>системы психолого-педагогического мониторинга  готовности детей 6-7 лет к обучению в школе, так как  позволяет, в привычной для ребенка игровой форме отследить уровень развития большинства «учебно-важных качеств»,  в максимально короткие сроки. В дополнение к данной диагностике, с целью изучения особенностей  развития мотивационной сферы мы используем методику «Мотивы учения»  М.Р. Гинзбурга. Эти методики составляют</w:t>
      </w:r>
      <w:r w:rsidR="006C24D6" w:rsidRPr="006C24D6">
        <w:rPr>
          <w:rFonts w:ascii="Times New Roman" w:eastAsia="Times New Roman" w:hAnsi="Times New Roman" w:cs="Times New Roman"/>
          <w:sz w:val="28"/>
          <w:szCs w:val="28"/>
        </w:rPr>
        <w:t xml:space="preserve"> </w:t>
      </w:r>
      <w:r w:rsidRPr="006C24D6">
        <w:rPr>
          <w:rFonts w:ascii="Times New Roman" w:eastAsia="Times New Roman" w:hAnsi="Times New Roman" w:cs="Times New Roman"/>
          <w:b/>
          <w:bCs/>
          <w:i/>
          <w:iCs/>
          <w:sz w:val="28"/>
          <w:szCs w:val="28"/>
        </w:rPr>
        <w:t>основной минимум</w:t>
      </w:r>
      <w:r w:rsidRPr="006C24D6">
        <w:rPr>
          <w:rFonts w:ascii="Times New Roman" w:eastAsia="Times New Roman" w:hAnsi="Times New Roman" w:cs="Times New Roman"/>
          <w:sz w:val="28"/>
          <w:szCs w:val="28"/>
        </w:rPr>
        <w:t> (инвариантные диагностики). В </w:t>
      </w:r>
      <w:r w:rsidRPr="006C24D6">
        <w:rPr>
          <w:rFonts w:ascii="Times New Roman" w:eastAsia="Times New Roman" w:hAnsi="Times New Roman" w:cs="Times New Roman"/>
          <w:b/>
          <w:bCs/>
          <w:i/>
          <w:iCs/>
          <w:sz w:val="28"/>
          <w:szCs w:val="28"/>
        </w:rPr>
        <w:t>дополнение</w:t>
      </w:r>
      <w:r w:rsidRPr="006C24D6">
        <w:rPr>
          <w:rFonts w:ascii="Times New Roman" w:eastAsia="Times New Roman" w:hAnsi="Times New Roman" w:cs="Times New Roman"/>
          <w:sz w:val="28"/>
          <w:szCs w:val="28"/>
        </w:rPr>
        <w:t> к основному минимуму, при необходимости, можно использовать спектр вариативных диагностик, который включает в себя:</w:t>
      </w:r>
    </w:p>
    <w:p w:rsidR="00635D87" w:rsidRPr="006C24D6" w:rsidRDefault="00635D87" w:rsidP="00635D8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Перечень диагностических методик, направленных на исследование физиологического, личностного и интеллектуального компонентов готовности к школе (</w:t>
      </w:r>
      <w:proofErr w:type="gramStart"/>
      <w:r w:rsidRPr="006C24D6">
        <w:rPr>
          <w:rFonts w:ascii="Times New Roman" w:eastAsia="Times New Roman" w:hAnsi="Times New Roman" w:cs="Times New Roman"/>
          <w:sz w:val="28"/>
          <w:szCs w:val="28"/>
        </w:rPr>
        <w:t>см</w:t>
      </w:r>
      <w:proofErr w:type="gramEnd"/>
      <w:r w:rsidRPr="006C24D6">
        <w:rPr>
          <w:rFonts w:ascii="Times New Roman" w:eastAsia="Times New Roman" w:hAnsi="Times New Roman" w:cs="Times New Roman"/>
          <w:sz w:val="28"/>
          <w:szCs w:val="28"/>
        </w:rPr>
        <w:t>. таблицу);</w:t>
      </w:r>
    </w:p>
    <w:p w:rsidR="00635D87" w:rsidRPr="006C24D6" w:rsidRDefault="00635D87" w:rsidP="00635D8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Диагностический материал по взаимодействию с родителями детей 6-7 лет, по вопросам «готовности к школе».</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При создании системы мониторинга, мы  руководствовались тем, что определение готовности детей к школьному обучению требует также учета  «готовности» их  родителей.  Дополнительным, значимым  фактором,  мы считаем изучение   детско-родительских отношений, нарушение которых является одним из важнейших факторов риска школьной </w:t>
      </w:r>
      <w:proofErr w:type="spellStart"/>
      <w:r w:rsidRPr="006C24D6">
        <w:rPr>
          <w:rFonts w:ascii="Times New Roman" w:eastAsia="Times New Roman" w:hAnsi="Times New Roman" w:cs="Times New Roman"/>
          <w:sz w:val="28"/>
          <w:szCs w:val="28"/>
        </w:rPr>
        <w:t>дезадаптации</w:t>
      </w:r>
      <w:proofErr w:type="spellEnd"/>
      <w:r w:rsidRPr="006C24D6">
        <w:rPr>
          <w:rFonts w:ascii="Times New Roman" w:eastAsia="Times New Roman" w:hAnsi="Times New Roman" w:cs="Times New Roman"/>
          <w:sz w:val="28"/>
          <w:szCs w:val="28"/>
        </w:rPr>
        <w:t>. С этой целью, в систему мониторинга  готовности детей к обучению в школе могут быть включены:</w:t>
      </w:r>
    </w:p>
    <w:p w:rsidR="00635D87" w:rsidRPr="006C24D6" w:rsidRDefault="00635D87" w:rsidP="00635D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Анкеты по вопросам готовности к школе, для родителей детей 6-7 лет;</w:t>
      </w:r>
    </w:p>
    <w:p w:rsidR="00635D87" w:rsidRPr="006C24D6" w:rsidRDefault="00635D87" w:rsidP="00635D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Тест - </w:t>
      </w:r>
      <w:proofErr w:type="spellStart"/>
      <w:r w:rsidRPr="006C24D6">
        <w:rPr>
          <w:rFonts w:ascii="Times New Roman" w:eastAsia="Times New Roman" w:hAnsi="Times New Roman" w:cs="Times New Roman"/>
          <w:sz w:val="28"/>
          <w:szCs w:val="28"/>
        </w:rPr>
        <w:t>опросник</w:t>
      </w:r>
      <w:proofErr w:type="spellEnd"/>
      <w:r w:rsidRPr="006C24D6">
        <w:rPr>
          <w:rFonts w:ascii="Times New Roman" w:eastAsia="Times New Roman" w:hAnsi="Times New Roman" w:cs="Times New Roman"/>
          <w:sz w:val="28"/>
          <w:szCs w:val="28"/>
        </w:rPr>
        <w:t xml:space="preserve"> родительского отношения (А.Я Варга, В.В. </w:t>
      </w:r>
      <w:proofErr w:type="spellStart"/>
      <w:r w:rsidRPr="006C24D6">
        <w:rPr>
          <w:rFonts w:ascii="Times New Roman" w:eastAsia="Times New Roman" w:hAnsi="Times New Roman" w:cs="Times New Roman"/>
          <w:sz w:val="28"/>
          <w:szCs w:val="28"/>
        </w:rPr>
        <w:t>Столин</w:t>
      </w:r>
      <w:proofErr w:type="spellEnd"/>
      <w:r w:rsidRPr="006C24D6">
        <w:rPr>
          <w:rFonts w:ascii="Times New Roman" w:eastAsia="Times New Roman" w:hAnsi="Times New Roman" w:cs="Times New Roman"/>
          <w:sz w:val="28"/>
          <w:szCs w:val="28"/>
        </w:rPr>
        <w:t>);</w:t>
      </w:r>
    </w:p>
    <w:p w:rsidR="00635D87" w:rsidRPr="006C24D6" w:rsidRDefault="00635D87" w:rsidP="00635D8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Методика «Анализ семейных взаимоотношений (АСВ)».</w:t>
      </w:r>
    </w:p>
    <w:p w:rsidR="00635D87" w:rsidRPr="006C24D6" w:rsidRDefault="006C24D6"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386715</wp:posOffset>
            </wp:positionH>
            <wp:positionV relativeFrom="paragraph">
              <wp:align>top</wp:align>
            </wp:positionV>
            <wp:extent cx="5695950" cy="6425565"/>
            <wp:effectExtent l="19050" t="0" r="0" b="0"/>
            <wp:wrapSquare wrapText="bothSides"/>
            <wp:docPr id="1" name="Рисунок 1" descr="http://xn----htbdjd0ah9an.xn--p1ai/images/phocagallery/publikatsii/1473/14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htbdjd0ah9an.xn--p1ai/images/phocagallery/publikatsii/1473/1473-4.jpg"/>
                    <pic:cNvPicPr>
                      <a:picLocks noChangeAspect="1" noChangeArrowheads="1"/>
                    </pic:cNvPicPr>
                  </pic:nvPicPr>
                  <pic:blipFill>
                    <a:blip r:embed="rId6"/>
                    <a:srcRect/>
                    <a:stretch>
                      <a:fillRect/>
                    </a:stretch>
                  </pic:blipFill>
                  <pic:spPr bwMode="auto">
                    <a:xfrm>
                      <a:off x="0" y="0"/>
                      <a:ext cx="5695950" cy="6425565"/>
                    </a:xfrm>
                    <a:prstGeom prst="rect">
                      <a:avLst/>
                    </a:prstGeom>
                    <a:noFill/>
                    <a:ln w="9525">
                      <a:noFill/>
                      <a:miter lim="800000"/>
                      <a:headEnd/>
                      <a:tailEnd/>
                    </a:ln>
                  </pic:spPr>
                </pic:pic>
              </a:graphicData>
            </a:graphic>
          </wp:anchor>
        </w:drawing>
      </w:r>
      <w:r w:rsidR="00635D87" w:rsidRPr="006C24D6">
        <w:rPr>
          <w:rFonts w:ascii="Times New Roman" w:eastAsia="Times New Roman" w:hAnsi="Times New Roman" w:cs="Times New Roman"/>
          <w:sz w:val="28"/>
          <w:szCs w:val="28"/>
        </w:rPr>
        <w:t> </w:t>
      </w:r>
    </w:p>
    <w:p w:rsidR="00635D87" w:rsidRPr="006C24D6" w:rsidRDefault="006C24D6" w:rsidP="006C24D6">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br w:type="textWrapping" w:clear="all"/>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6C24D6">
        <w:rPr>
          <w:rFonts w:ascii="Times New Roman" w:eastAsia="Times New Roman" w:hAnsi="Times New Roman" w:cs="Times New Roman"/>
          <w:b/>
          <w:bCs/>
          <w:sz w:val="28"/>
          <w:szCs w:val="28"/>
        </w:rPr>
        <w:t>Объект</w:t>
      </w:r>
      <w:r w:rsidRPr="006C24D6">
        <w:rPr>
          <w:rFonts w:ascii="Times New Roman" w:eastAsia="Times New Roman" w:hAnsi="Times New Roman" w:cs="Times New Roman"/>
          <w:sz w:val="28"/>
          <w:szCs w:val="28"/>
        </w:rPr>
        <w:t> </w:t>
      </w:r>
      <w:r w:rsidRPr="006C24D6">
        <w:rPr>
          <w:rFonts w:ascii="Times New Roman" w:eastAsia="Times New Roman" w:hAnsi="Times New Roman" w:cs="Times New Roman"/>
          <w:b/>
          <w:bCs/>
          <w:sz w:val="28"/>
          <w:szCs w:val="28"/>
        </w:rPr>
        <w:t>мониторинга:</w:t>
      </w:r>
      <w:r w:rsidRPr="006C24D6">
        <w:rPr>
          <w:rFonts w:ascii="Times New Roman" w:eastAsia="Times New Roman" w:hAnsi="Times New Roman" w:cs="Times New Roman"/>
          <w:sz w:val="28"/>
          <w:szCs w:val="28"/>
        </w:rPr>
        <w:t> это </w:t>
      </w:r>
      <w:r w:rsidRPr="006C24D6">
        <w:rPr>
          <w:rFonts w:ascii="Times New Roman" w:eastAsia="Times New Roman" w:hAnsi="Times New Roman" w:cs="Times New Roman"/>
          <w:sz w:val="28"/>
          <w:szCs w:val="28"/>
          <w:u w:val="single"/>
        </w:rPr>
        <w:t>физические</w:t>
      </w:r>
      <w:r w:rsidRPr="006C24D6">
        <w:rPr>
          <w:rFonts w:ascii="Times New Roman" w:eastAsia="Times New Roman" w:hAnsi="Times New Roman" w:cs="Times New Roman"/>
          <w:sz w:val="28"/>
          <w:szCs w:val="28"/>
        </w:rPr>
        <w:t> (координация, уровень развития мелкой моторики), </w:t>
      </w:r>
      <w:r w:rsidRPr="006C24D6">
        <w:rPr>
          <w:rFonts w:ascii="Times New Roman" w:eastAsia="Times New Roman" w:hAnsi="Times New Roman" w:cs="Times New Roman"/>
          <w:sz w:val="28"/>
          <w:szCs w:val="28"/>
          <w:u w:val="single"/>
        </w:rPr>
        <w:t>личностные</w:t>
      </w:r>
      <w:r w:rsidRPr="006C24D6">
        <w:rPr>
          <w:rFonts w:ascii="Times New Roman" w:eastAsia="Times New Roman" w:hAnsi="Times New Roman" w:cs="Times New Roman"/>
          <w:sz w:val="28"/>
          <w:szCs w:val="28"/>
        </w:rPr>
        <w:t> (эмоции, коммуникативные навыки, самооценка, мотивационная сфера)  и </w:t>
      </w:r>
      <w:r w:rsidRPr="006C24D6">
        <w:rPr>
          <w:rFonts w:ascii="Times New Roman" w:eastAsia="Times New Roman" w:hAnsi="Times New Roman" w:cs="Times New Roman"/>
          <w:sz w:val="28"/>
          <w:szCs w:val="28"/>
          <w:u w:val="single"/>
        </w:rPr>
        <w:t>психологические</w:t>
      </w:r>
      <w:r w:rsidRPr="006C24D6">
        <w:rPr>
          <w:rFonts w:ascii="Times New Roman" w:eastAsia="Times New Roman" w:hAnsi="Times New Roman" w:cs="Times New Roman"/>
          <w:sz w:val="28"/>
          <w:szCs w:val="28"/>
        </w:rPr>
        <w:t> (слуховое внимание, зрительное внимание, уровень притязаний, произвольность, речь, мышление, память, воображение) качества ребенка старшего дошкольного возраста.</w:t>
      </w:r>
      <w:proofErr w:type="gramEnd"/>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Периодичность</w:t>
      </w:r>
      <w:r w:rsidRPr="006C24D6">
        <w:rPr>
          <w:rFonts w:ascii="Times New Roman" w:eastAsia="Times New Roman" w:hAnsi="Times New Roman" w:cs="Times New Roman"/>
          <w:sz w:val="28"/>
          <w:szCs w:val="28"/>
        </w:rPr>
        <w:t>: октябрь, апрель.</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Форма проведения: </w:t>
      </w:r>
      <w:r w:rsidRPr="006C24D6">
        <w:rPr>
          <w:rFonts w:ascii="Times New Roman" w:eastAsia="Times New Roman" w:hAnsi="Times New Roman" w:cs="Times New Roman"/>
          <w:sz w:val="28"/>
          <w:szCs w:val="28"/>
        </w:rPr>
        <w:t>подгрупповая,  не более 6-ти человек.</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lastRenderedPageBreak/>
        <w:t>Содержания  системы мониторинга:</w:t>
      </w:r>
    </w:p>
    <w:p w:rsidR="00635D87" w:rsidRPr="006C24D6" w:rsidRDefault="00635D87" w:rsidP="00635D8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Диагностика «Дошкольная зрелость» </w:t>
      </w:r>
      <w:proofErr w:type="spellStart"/>
      <w:r w:rsidRPr="006C24D6">
        <w:rPr>
          <w:rFonts w:ascii="Times New Roman" w:eastAsia="Times New Roman" w:hAnsi="Times New Roman" w:cs="Times New Roman"/>
          <w:sz w:val="28"/>
          <w:szCs w:val="28"/>
        </w:rPr>
        <w:t>Битяновой</w:t>
      </w:r>
      <w:proofErr w:type="spellEnd"/>
      <w:r w:rsidRPr="006C24D6">
        <w:rPr>
          <w:rFonts w:ascii="Times New Roman" w:eastAsia="Times New Roman" w:hAnsi="Times New Roman" w:cs="Times New Roman"/>
          <w:sz w:val="28"/>
          <w:szCs w:val="28"/>
        </w:rPr>
        <w:t xml:space="preserve"> М.Р.Барчук О.</w:t>
      </w:r>
    </w:p>
    <w:p w:rsidR="00635D87" w:rsidRPr="006C24D6" w:rsidRDefault="00635D87" w:rsidP="00635D8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Методика «Мотивы учения»  М.Р. Гинзбурга.</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Ведущие:</w:t>
      </w:r>
      <w:r w:rsidRPr="006C24D6">
        <w:rPr>
          <w:rFonts w:ascii="Times New Roman" w:eastAsia="Times New Roman" w:hAnsi="Times New Roman" w:cs="Times New Roman"/>
          <w:sz w:val="28"/>
          <w:szCs w:val="28"/>
        </w:rPr>
        <w:t> 1 человек ведет игру, 1–2 человека заполняют карты наблюдений.</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Место и время проведения:</w:t>
      </w:r>
      <w:r w:rsidRPr="006C24D6">
        <w:rPr>
          <w:rFonts w:ascii="Times New Roman" w:eastAsia="Times New Roman" w:hAnsi="Times New Roman" w:cs="Times New Roman"/>
          <w:sz w:val="28"/>
          <w:szCs w:val="28"/>
        </w:rPr>
        <w:t xml:space="preserve">  зал (групповое помещение или психологический кабинет), освобожденные от мебели. Проведение обследования  согласовано с режимом дня старших дошкольников и  проводится  в первой половине дня </w:t>
      </w:r>
      <w:proofErr w:type="gramStart"/>
      <w:r w:rsidRPr="006C24D6">
        <w:rPr>
          <w:rFonts w:ascii="Times New Roman" w:eastAsia="Times New Roman" w:hAnsi="Times New Roman" w:cs="Times New Roman"/>
          <w:sz w:val="28"/>
          <w:szCs w:val="28"/>
        </w:rPr>
        <w:t xml:space="preserve">( </w:t>
      </w:r>
      <w:proofErr w:type="gramEnd"/>
      <w:r w:rsidRPr="006C24D6">
        <w:rPr>
          <w:rFonts w:ascii="Times New Roman" w:eastAsia="Times New Roman" w:hAnsi="Times New Roman" w:cs="Times New Roman"/>
          <w:sz w:val="28"/>
          <w:szCs w:val="28"/>
        </w:rPr>
        <w:t>вторник, среда, четверг).</w:t>
      </w:r>
    </w:p>
    <w:p w:rsidR="00635D87" w:rsidRPr="006C24D6" w:rsidRDefault="00635D87" w:rsidP="00635D87">
      <w:pPr>
        <w:shd w:val="clear" w:color="auto" w:fill="FFFFFF"/>
        <w:spacing w:before="100" w:beforeAutospacing="1" w:after="100" w:afterAutospacing="1" w:line="240" w:lineRule="auto"/>
        <w:jc w:val="both"/>
        <w:outlineLvl w:val="2"/>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Описание системы мониторинга: ДИАГНОСТИЧЕСКАЯ ИГРА «ПОМОЩНИКИ ДОБРОГО ВОЛШЕБНИКА» — про доброго волшебника </w:t>
      </w:r>
      <w:proofErr w:type="spellStart"/>
      <w:r w:rsidRPr="006C24D6">
        <w:rPr>
          <w:rFonts w:ascii="Times New Roman" w:eastAsia="Times New Roman" w:hAnsi="Times New Roman" w:cs="Times New Roman"/>
          <w:sz w:val="28"/>
          <w:szCs w:val="28"/>
        </w:rPr>
        <w:t>Ням-Няма</w:t>
      </w:r>
      <w:proofErr w:type="spellEnd"/>
      <w:r w:rsidRPr="006C24D6">
        <w:rPr>
          <w:rFonts w:ascii="Times New Roman" w:eastAsia="Times New Roman" w:hAnsi="Times New Roman" w:cs="Times New Roman"/>
          <w:sz w:val="28"/>
          <w:szCs w:val="28"/>
        </w:rPr>
        <w:t xml:space="preserve">, который оберегает все детские сладости. Злой же волшебник </w:t>
      </w:r>
      <w:proofErr w:type="spellStart"/>
      <w:r w:rsidRPr="006C24D6">
        <w:rPr>
          <w:rFonts w:ascii="Times New Roman" w:eastAsia="Times New Roman" w:hAnsi="Times New Roman" w:cs="Times New Roman"/>
          <w:sz w:val="28"/>
          <w:szCs w:val="28"/>
        </w:rPr>
        <w:t>Бузяка</w:t>
      </w:r>
      <w:proofErr w:type="spellEnd"/>
      <w:r w:rsidRPr="006C24D6">
        <w:rPr>
          <w:rFonts w:ascii="Times New Roman" w:eastAsia="Times New Roman" w:hAnsi="Times New Roman" w:cs="Times New Roman"/>
          <w:sz w:val="28"/>
          <w:szCs w:val="28"/>
        </w:rPr>
        <w:t xml:space="preserve"> украл у мороженого цвет, вкус, запах</w:t>
      </w:r>
      <w:proofErr w:type="gramStart"/>
      <w:r w:rsidRPr="006C24D6">
        <w:rPr>
          <w:rFonts w:ascii="Times New Roman" w:eastAsia="Times New Roman" w:hAnsi="Times New Roman" w:cs="Times New Roman"/>
          <w:sz w:val="28"/>
          <w:szCs w:val="28"/>
        </w:rPr>
        <w:t xml:space="preserve">.... </w:t>
      </w:r>
      <w:proofErr w:type="gramEnd"/>
      <w:r w:rsidRPr="006C24D6">
        <w:rPr>
          <w:rFonts w:ascii="Times New Roman" w:eastAsia="Times New Roman" w:hAnsi="Times New Roman" w:cs="Times New Roman"/>
          <w:sz w:val="28"/>
          <w:szCs w:val="28"/>
        </w:rPr>
        <w:t xml:space="preserve">Это мороженое тоже охранял добрый волшебник </w:t>
      </w:r>
      <w:proofErr w:type="spellStart"/>
      <w:r w:rsidRPr="006C24D6">
        <w:rPr>
          <w:rFonts w:ascii="Times New Roman" w:eastAsia="Times New Roman" w:hAnsi="Times New Roman" w:cs="Times New Roman"/>
          <w:sz w:val="28"/>
          <w:szCs w:val="28"/>
        </w:rPr>
        <w:t>Ням-Ням</w:t>
      </w:r>
      <w:proofErr w:type="spellEnd"/>
      <w:r w:rsidRPr="006C24D6">
        <w:rPr>
          <w:rFonts w:ascii="Times New Roman" w:eastAsia="Times New Roman" w:hAnsi="Times New Roman" w:cs="Times New Roman"/>
          <w:sz w:val="28"/>
          <w:szCs w:val="28"/>
        </w:rPr>
        <w:t xml:space="preserve">. Детям в игре предлагаются разные испытания, пройдя которые они спасают мороженое. Выполняя задания, дети демонстрируют </w:t>
      </w:r>
      <w:proofErr w:type="spellStart"/>
      <w:r w:rsidRPr="006C24D6">
        <w:rPr>
          <w:rFonts w:ascii="Times New Roman" w:eastAsia="Times New Roman" w:hAnsi="Times New Roman" w:cs="Times New Roman"/>
          <w:sz w:val="28"/>
          <w:szCs w:val="28"/>
        </w:rPr>
        <w:t>сформированность</w:t>
      </w:r>
      <w:proofErr w:type="spellEnd"/>
      <w:r w:rsidRPr="006C24D6">
        <w:rPr>
          <w:rFonts w:ascii="Times New Roman" w:eastAsia="Times New Roman" w:hAnsi="Times New Roman" w:cs="Times New Roman"/>
          <w:sz w:val="28"/>
          <w:szCs w:val="28"/>
        </w:rPr>
        <w:t xml:space="preserve"> тех качеств и процессов, которые входят в рабочую модель дошкольной зрелости. Дети вместе с ведущим путешествуют по карте. Наблюдатели, не вмешиваясь в игру, заполняют карту наблюдения и помогают ведущему в случае необходимости. В ход данной игры включается, как одно из заданий, МЕТОДИКА «Мотивы УЧЕНИЯ» М.Р. Гинзбурга.</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Обработка результатов</w:t>
      </w:r>
      <w:r w:rsidRPr="006C24D6">
        <w:rPr>
          <w:rFonts w:ascii="Times New Roman" w:eastAsia="Times New Roman" w:hAnsi="Times New Roman" w:cs="Times New Roman"/>
          <w:sz w:val="28"/>
          <w:szCs w:val="28"/>
        </w:rPr>
        <w:t>: В результате, за выполнение каждого задания, дети получают осколочки (которые переводятся в баллы). Максимальное количество баллов, которое может получить ребенок — 51. </w:t>
      </w:r>
      <w:r w:rsidRPr="006C24D6">
        <w:rPr>
          <w:rFonts w:ascii="Times New Roman" w:eastAsia="Times New Roman" w:hAnsi="Times New Roman" w:cs="Times New Roman"/>
          <w:i/>
          <w:iCs/>
          <w:sz w:val="28"/>
          <w:szCs w:val="28"/>
        </w:rPr>
        <w:t>Примечание: </w:t>
      </w:r>
      <w:r w:rsidRPr="006C24D6">
        <w:rPr>
          <w:rFonts w:ascii="Times New Roman" w:eastAsia="Times New Roman" w:hAnsi="Times New Roman" w:cs="Times New Roman"/>
          <w:sz w:val="28"/>
          <w:szCs w:val="28"/>
        </w:rPr>
        <w:t>Методика «Мотивы учения»  М.Р. Гинзбург</w:t>
      </w:r>
      <w:r w:rsidR="006C24D6" w:rsidRPr="006C24D6">
        <w:rPr>
          <w:rFonts w:ascii="Times New Roman" w:eastAsia="Times New Roman" w:hAnsi="Times New Roman" w:cs="Times New Roman"/>
          <w:sz w:val="28"/>
          <w:szCs w:val="28"/>
        </w:rPr>
        <w:t xml:space="preserve">а  количественно не оценивается. </w:t>
      </w:r>
      <w:r w:rsidRPr="006C24D6">
        <w:rPr>
          <w:rFonts w:ascii="Times New Roman" w:eastAsia="Times New Roman" w:hAnsi="Times New Roman" w:cs="Times New Roman"/>
          <w:sz w:val="28"/>
          <w:szCs w:val="28"/>
        </w:rPr>
        <w:t>По результатам дети делятся на три группы.</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Вторая группа</w:t>
      </w:r>
      <w:r w:rsidRPr="006C24D6">
        <w:rPr>
          <w:rFonts w:ascii="Times New Roman" w:eastAsia="Times New Roman" w:hAnsi="Times New Roman" w:cs="Times New Roman"/>
          <w:sz w:val="28"/>
          <w:szCs w:val="28"/>
        </w:rPr>
        <w:t> — дети с высокой дошкольной зрелостью, получившие 75–100% из возможного количества баллов: 38–51 балл.</w:t>
      </w:r>
      <w:r w:rsidRPr="006C24D6">
        <w:rPr>
          <w:rFonts w:ascii="Times New Roman" w:eastAsia="Times New Roman" w:hAnsi="Times New Roman" w:cs="Times New Roman"/>
          <w:sz w:val="28"/>
          <w:szCs w:val="28"/>
        </w:rPr>
        <w:br/>
      </w:r>
      <w:r w:rsidRPr="006C24D6">
        <w:rPr>
          <w:rFonts w:ascii="Times New Roman" w:eastAsia="Times New Roman" w:hAnsi="Times New Roman" w:cs="Times New Roman"/>
          <w:b/>
          <w:bCs/>
          <w:sz w:val="28"/>
          <w:szCs w:val="28"/>
        </w:rPr>
        <w:t>Первая группа</w:t>
      </w:r>
      <w:r w:rsidRPr="006C24D6">
        <w:rPr>
          <w:rFonts w:ascii="Times New Roman" w:eastAsia="Times New Roman" w:hAnsi="Times New Roman" w:cs="Times New Roman"/>
          <w:sz w:val="28"/>
          <w:szCs w:val="28"/>
        </w:rPr>
        <w:t> — дети со средней дошкольной зрелостью, получившие 50–75% из возможного количества баллов: 26–37 баллов.</w:t>
      </w:r>
      <w:r w:rsidRPr="006C24D6">
        <w:rPr>
          <w:rFonts w:ascii="Times New Roman" w:eastAsia="Times New Roman" w:hAnsi="Times New Roman" w:cs="Times New Roman"/>
          <w:sz w:val="28"/>
          <w:szCs w:val="28"/>
        </w:rPr>
        <w:br/>
      </w:r>
      <w:r w:rsidRPr="006C24D6">
        <w:rPr>
          <w:rFonts w:ascii="Times New Roman" w:eastAsia="Times New Roman" w:hAnsi="Times New Roman" w:cs="Times New Roman"/>
          <w:b/>
          <w:bCs/>
          <w:sz w:val="28"/>
          <w:szCs w:val="28"/>
        </w:rPr>
        <w:t>Нулевая группа</w:t>
      </w:r>
      <w:r w:rsidRPr="006C24D6">
        <w:rPr>
          <w:rFonts w:ascii="Times New Roman" w:eastAsia="Times New Roman" w:hAnsi="Times New Roman" w:cs="Times New Roman"/>
          <w:sz w:val="28"/>
          <w:szCs w:val="28"/>
        </w:rPr>
        <w:t> — дети с низкой дошкольной зрелостью, получившие 0–50% из возможного количества баллов: 0–25 баллов.</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i/>
          <w:iCs/>
          <w:sz w:val="28"/>
          <w:szCs w:val="28"/>
        </w:rPr>
        <w:t>Таким образом, представленная система мониторинга готовности детей к обучению в школе позволяет нам:</w:t>
      </w:r>
    </w:p>
    <w:p w:rsidR="00635D87" w:rsidRPr="006C24D6" w:rsidRDefault="00635D87" w:rsidP="00635D8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6C24D6">
        <w:rPr>
          <w:rFonts w:ascii="Times New Roman" w:eastAsia="Times New Roman" w:hAnsi="Times New Roman" w:cs="Times New Roman"/>
          <w:sz w:val="28"/>
          <w:szCs w:val="28"/>
        </w:rPr>
        <w:t xml:space="preserve">Увидеть  картину уровня </w:t>
      </w:r>
      <w:proofErr w:type="spellStart"/>
      <w:r w:rsidRPr="006C24D6">
        <w:rPr>
          <w:rFonts w:ascii="Times New Roman" w:eastAsia="Times New Roman" w:hAnsi="Times New Roman" w:cs="Times New Roman"/>
          <w:sz w:val="28"/>
          <w:szCs w:val="28"/>
        </w:rPr>
        <w:t>сформированности</w:t>
      </w:r>
      <w:proofErr w:type="spellEnd"/>
      <w:r w:rsidRPr="006C24D6">
        <w:rPr>
          <w:rFonts w:ascii="Times New Roman" w:eastAsia="Times New Roman" w:hAnsi="Times New Roman" w:cs="Times New Roman"/>
          <w:sz w:val="28"/>
          <w:szCs w:val="28"/>
        </w:rPr>
        <w:t xml:space="preserve"> каждого из основных компонентов готовности к обучению в школе  каждого ребенка, отметить его сильные стороны развития, вовремя диагностировать его </w:t>
      </w:r>
      <w:r w:rsidRPr="006C24D6">
        <w:rPr>
          <w:rFonts w:ascii="Times New Roman" w:eastAsia="Times New Roman" w:hAnsi="Times New Roman" w:cs="Times New Roman"/>
          <w:sz w:val="28"/>
          <w:szCs w:val="28"/>
        </w:rPr>
        <w:lastRenderedPageBreak/>
        <w:t>отклонения и на этой основе наметить пути индивидуальной коррекционно-развивающей работы;</w:t>
      </w:r>
      <w:proofErr w:type="gramEnd"/>
    </w:p>
    <w:p w:rsidR="00635D87" w:rsidRPr="006C24D6" w:rsidRDefault="00635D87" w:rsidP="00635D8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Проследить общую картину развития группы, с целью  организации всей последующей воспитательно-образовательной работы, а также для оценки эффективности  педагогического процесса в условиях данной группы.</w:t>
      </w:r>
    </w:p>
    <w:p w:rsidR="00635D87" w:rsidRPr="006C24D6" w:rsidRDefault="00635D87" w:rsidP="00635D87">
      <w:pPr>
        <w:numPr>
          <w:ilvl w:val="1"/>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Диагностика проводится в игровой форме. Игра является самостоятельной, цельной структурой.  </w:t>
      </w:r>
    </w:p>
    <w:p w:rsidR="00635D87" w:rsidRPr="006C24D6" w:rsidRDefault="00635D87" w:rsidP="00635D87">
      <w:pPr>
        <w:numPr>
          <w:ilvl w:val="2"/>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Игровая форма перед началом обследования помогает установить устойчивый положительный контакт с детьми.</w:t>
      </w:r>
    </w:p>
    <w:p w:rsidR="00635D87" w:rsidRPr="006C24D6" w:rsidRDefault="00635D87" w:rsidP="00635D87">
      <w:pPr>
        <w:numPr>
          <w:ilvl w:val="2"/>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Во время всего обследования игровая форма проведения позволяет поддерживать  интерес ребенка к выполнению  заданий. Она создает целостную картину  у ребенка, который  в начале игры  усваивает мысль о том, что его ждет «путешествие», где он сможет себя по-разному проявить;</w:t>
      </w:r>
    </w:p>
    <w:p w:rsidR="00635D87" w:rsidRPr="006C24D6" w:rsidRDefault="00635D87" w:rsidP="00635D87">
      <w:pPr>
        <w:numPr>
          <w:ilvl w:val="2"/>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Сочетание в ходе обследования  высоко и низко формализованных методов, обеспечивает объективность и точность получаемых данных;</w:t>
      </w:r>
    </w:p>
    <w:p w:rsidR="00635D87" w:rsidRPr="006C24D6" w:rsidRDefault="00635D87" w:rsidP="00635D87">
      <w:pPr>
        <w:numPr>
          <w:ilvl w:val="2"/>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При построении диагностических заданий в данной методике   учитываются возрастные особенности и зона ближайшего развития ребенка старшего дошкольного возраста;</w:t>
      </w:r>
    </w:p>
    <w:p w:rsidR="00635D87" w:rsidRPr="006C24D6" w:rsidRDefault="00635D87" w:rsidP="00635D87">
      <w:pPr>
        <w:numPr>
          <w:ilvl w:val="2"/>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Выводы о </w:t>
      </w:r>
      <w:proofErr w:type="spellStart"/>
      <w:r w:rsidRPr="006C24D6">
        <w:rPr>
          <w:rFonts w:ascii="Times New Roman" w:eastAsia="Times New Roman" w:hAnsi="Times New Roman" w:cs="Times New Roman"/>
          <w:sz w:val="28"/>
          <w:szCs w:val="28"/>
        </w:rPr>
        <w:t>сформированности</w:t>
      </w:r>
      <w:proofErr w:type="spellEnd"/>
      <w:r w:rsidRPr="006C24D6">
        <w:rPr>
          <w:rFonts w:ascii="Times New Roman" w:eastAsia="Times New Roman" w:hAnsi="Times New Roman" w:cs="Times New Roman"/>
          <w:sz w:val="28"/>
          <w:szCs w:val="28"/>
        </w:rPr>
        <w:t xml:space="preserve"> тех или иных параметров зрелости дошкольника делаются на основании не одной какой-либо процедуры, а поведения ребенка в течение всей игры;</w:t>
      </w:r>
    </w:p>
    <w:p w:rsidR="00635D87" w:rsidRPr="006C24D6" w:rsidRDefault="00635D87" w:rsidP="00635D87">
      <w:pPr>
        <w:numPr>
          <w:ilvl w:val="2"/>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Данная диагностика содержит подробное описание технологии проведения  обследования, процедуры  первичной обработки и индивидуального анализа данных, процедур качественной и  количественной оценки результатов обследования, что в свою очередь заметно облегчает работу специалиста с данной методикой;</w:t>
      </w:r>
    </w:p>
    <w:p w:rsidR="00635D87" w:rsidRPr="006C24D6" w:rsidRDefault="00635D87" w:rsidP="00635D87">
      <w:pPr>
        <w:numPr>
          <w:ilvl w:val="2"/>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Подгрупповая форма проведения диагностики  позволяет получить необходимый объем информации в оптимальные сроки.</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u w:val="single"/>
        </w:rPr>
        <w:t>Минусами данной диагностики, мы считаем:</w:t>
      </w:r>
    </w:p>
    <w:p w:rsidR="00635D87" w:rsidRPr="006C24D6" w:rsidRDefault="00635D87" w:rsidP="00635D8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6C24D6">
        <w:rPr>
          <w:rFonts w:ascii="Times New Roman" w:eastAsia="Times New Roman" w:hAnsi="Times New Roman" w:cs="Times New Roman"/>
          <w:sz w:val="28"/>
          <w:szCs w:val="28"/>
        </w:rPr>
        <w:t>Данная диагностика затруднительна в малокомплектных ДОУ, где предусмотрена 1 и 0.5 ставки педагога-психолога, так как по технологии проведения требуется  присутствие  помощников ведущего (1 или 2 человека).</w:t>
      </w:r>
      <w:proofErr w:type="gramEnd"/>
      <w:r w:rsidRPr="006C24D6">
        <w:rPr>
          <w:rFonts w:ascii="Times New Roman" w:eastAsia="Times New Roman" w:hAnsi="Times New Roman" w:cs="Times New Roman"/>
          <w:sz w:val="28"/>
          <w:szCs w:val="28"/>
        </w:rPr>
        <w:t xml:space="preserve"> Это  в свою очередь не всегда представляется возможным;</w:t>
      </w:r>
    </w:p>
    <w:p w:rsidR="00635D87" w:rsidRPr="006C24D6" w:rsidRDefault="00635D87" w:rsidP="00635D8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 xml:space="preserve">В данной методике отсутствуют задания на </w:t>
      </w:r>
      <w:proofErr w:type="spellStart"/>
      <w:r w:rsidRPr="006C24D6">
        <w:rPr>
          <w:rFonts w:ascii="Times New Roman" w:eastAsia="Times New Roman" w:hAnsi="Times New Roman" w:cs="Times New Roman"/>
          <w:sz w:val="28"/>
          <w:szCs w:val="28"/>
        </w:rPr>
        <w:t>сформированность</w:t>
      </w:r>
      <w:proofErr w:type="spellEnd"/>
      <w:r w:rsidRPr="006C24D6">
        <w:rPr>
          <w:rFonts w:ascii="Times New Roman" w:eastAsia="Times New Roman" w:hAnsi="Times New Roman" w:cs="Times New Roman"/>
          <w:sz w:val="28"/>
          <w:szCs w:val="28"/>
        </w:rPr>
        <w:t xml:space="preserve"> у дошкольников таких обязательных составляющих готовности к обучению в школе, как:</w:t>
      </w:r>
    </w:p>
    <w:p w:rsidR="00635D87" w:rsidRPr="006C24D6" w:rsidRDefault="00635D87" w:rsidP="00635D87">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Общее  физическое развитие ребенка;</w:t>
      </w:r>
    </w:p>
    <w:p w:rsidR="00635D87" w:rsidRPr="006C24D6" w:rsidRDefault="00635D87" w:rsidP="00635D87">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Круг знаний и представлений об основных предметах и явлениях окружающей среды;</w:t>
      </w:r>
    </w:p>
    <w:p w:rsidR="00635D87" w:rsidRPr="006C24D6" w:rsidRDefault="00635D87" w:rsidP="00635D87">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Мотивация к обучению </w:t>
      </w:r>
      <w:proofErr w:type="gramStart"/>
      <w:r w:rsidRPr="006C24D6">
        <w:rPr>
          <w:rFonts w:ascii="Times New Roman" w:eastAsia="Times New Roman" w:hAnsi="Times New Roman" w:cs="Times New Roman"/>
          <w:sz w:val="28"/>
          <w:szCs w:val="28"/>
        </w:rPr>
        <w:t xml:space="preserve">( </w:t>
      </w:r>
      <w:proofErr w:type="gramEnd"/>
      <w:r w:rsidRPr="006C24D6">
        <w:rPr>
          <w:rFonts w:ascii="Times New Roman" w:eastAsia="Times New Roman" w:hAnsi="Times New Roman" w:cs="Times New Roman"/>
          <w:sz w:val="28"/>
          <w:szCs w:val="28"/>
        </w:rPr>
        <w:t>с этой целью в систему мониторинга включена методика «Мотивы учения»  М.Р. Гинзбурга ).</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b/>
          <w:bCs/>
          <w:sz w:val="28"/>
          <w:szCs w:val="28"/>
        </w:rPr>
        <w:t>Моделирование воспитательно-образовательного процесса в подготовительных к школе группах на диагностической основе.</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Одна из основных задач  психолого-педагогического обследования детей старшего дошкольного возраста – это получение   более полной информации об индивидуальных особенностях развития детей.  На основании этих данных, должны быть разработаны рекомендации для воспитателей и родителей,  по оптимизации процесса воспитания и развития детей.</w:t>
      </w:r>
    </w:p>
    <w:p w:rsidR="00635D87" w:rsidRPr="006C24D6" w:rsidRDefault="00635D87" w:rsidP="00635D8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По итогам диагностики разрабатываются рекомендации для педагогов групп, в которых перечислен перечень (и способы развития) «слабых мест », т</w:t>
      </w:r>
      <w:proofErr w:type="gramStart"/>
      <w:r w:rsidRPr="006C24D6">
        <w:rPr>
          <w:rFonts w:ascii="Times New Roman" w:eastAsia="Times New Roman" w:hAnsi="Times New Roman" w:cs="Times New Roman"/>
          <w:sz w:val="28"/>
          <w:szCs w:val="28"/>
        </w:rPr>
        <w:t>.е</w:t>
      </w:r>
      <w:proofErr w:type="gramEnd"/>
      <w:r w:rsidRPr="006C24D6">
        <w:rPr>
          <w:rFonts w:ascii="Times New Roman" w:eastAsia="Times New Roman" w:hAnsi="Times New Roman" w:cs="Times New Roman"/>
          <w:sz w:val="28"/>
          <w:szCs w:val="28"/>
        </w:rPr>
        <w:t xml:space="preserve"> тех качеств, которые у  большего количества воспитанников не соответствуют возрастной норме.</w:t>
      </w:r>
    </w:p>
    <w:p w:rsidR="00635D87" w:rsidRPr="006C24D6" w:rsidRDefault="00635D87" w:rsidP="00635D8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По итогам диагностики разрабатываются рекомендации для педагогов групп,  по оптимизации индивидуальной коррекционно-развивающей работы с воспитанниками, имеющими низкий  уровень дошкольной зрелости.</w:t>
      </w:r>
    </w:p>
    <w:p w:rsidR="00635D87" w:rsidRPr="006C24D6" w:rsidRDefault="00635D87" w:rsidP="00635D8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По итогам диагностики проводятся консультации и  родительское собрание (в октябрь-ноябрь), в ходе которых  педагог-психолог:</w:t>
      </w:r>
    </w:p>
    <w:p w:rsidR="00635D87" w:rsidRPr="006C24D6" w:rsidRDefault="00635D87" w:rsidP="00635D87">
      <w:pPr>
        <w:numPr>
          <w:ilvl w:val="0"/>
          <w:numId w:val="7"/>
        </w:numPr>
        <w:shd w:val="clear" w:color="auto" w:fill="FFFFFF"/>
        <w:spacing w:after="0" w:line="240" w:lineRule="auto"/>
        <w:ind w:left="1440"/>
        <w:rPr>
          <w:rFonts w:ascii="Times New Roman" w:eastAsia="Times New Roman" w:hAnsi="Times New Roman" w:cs="Times New Roman"/>
          <w:sz w:val="28"/>
          <w:szCs w:val="28"/>
        </w:rPr>
      </w:pPr>
    </w:p>
    <w:p w:rsidR="00635D87" w:rsidRPr="006C24D6" w:rsidRDefault="00635D87" w:rsidP="00635D87">
      <w:pPr>
        <w:numPr>
          <w:ilvl w:val="1"/>
          <w:numId w:val="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до каждого родителя доводятся  результаты достижений его ребенка (конфиденциально);</w:t>
      </w:r>
    </w:p>
    <w:p w:rsidR="00635D87" w:rsidRPr="006C24D6" w:rsidRDefault="00635D87" w:rsidP="00635D87">
      <w:pPr>
        <w:numPr>
          <w:ilvl w:val="1"/>
          <w:numId w:val="7"/>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даются краткие рекомендации родителям как они  могут организовать дома работу по оптимизации того или иного психического процесса.</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4  В родительском уголке  группы педагог-психолог помещает папку рекомендаций по оптимизации процесса подготовки детей 6-7 лет к обучению в школе «Ступеньки к школе» (См. Приложение</w:t>
      </w:r>
      <w:proofErr w:type="gramStart"/>
      <w:r w:rsidRPr="006C24D6">
        <w:rPr>
          <w:rFonts w:ascii="Times New Roman" w:eastAsia="Times New Roman" w:hAnsi="Times New Roman" w:cs="Times New Roman"/>
          <w:sz w:val="28"/>
          <w:szCs w:val="28"/>
        </w:rPr>
        <w:t xml:space="preserve"> )</w:t>
      </w:r>
      <w:proofErr w:type="gramEnd"/>
      <w:r w:rsidRPr="006C24D6">
        <w:rPr>
          <w:rFonts w:ascii="Times New Roman" w:eastAsia="Times New Roman" w:hAnsi="Times New Roman" w:cs="Times New Roman"/>
          <w:sz w:val="28"/>
          <w:szCs w:val="28"/>
        </w:rPr>
        <w:t>.</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5. Педагог-психолог распространяет на группы  подборки наглядной  агитации  (обзор методической  литературы, материалы для оформление информационных  стендов, буклеты, памятки) – по </w:t>
      </w:r>
      <w:proofErr w:type="spellStart"/>
      <w:r w:rsidRPr="006C24D6">
        <w:rPr>
          <w:rFonts w:ascii="Times New Roman" w:eastAsia="Times New Roman" w:hAnsi="Times New Roman" w:cs="Times New Roman"/>
          <w:sz w:val="28"/>
          <w:szCs w:val="28"/>
        </w:rPr>
        <w:t>предшкольной</w:t>
      </w:r>
      <w:proofErr w:type="spellEnd"/>
      <w:r w:rsidRPr="006C24D6">
        <w:rPr>
          <w:rFonts w:ascii="Times New Roman" w:eastAsia="Times New Roman" w:hAnsi="Times New Roman" w:cs="Times New Roman"/>
          <w:sz w:val="28"/>
          <w:szCs w:val="28"/>
        </w:rPr>
        <w:t xml:space="preserve"> тематике  «В школу уверенным шагом</w:t>
      </w:r>
      <w:proofErr w:type="gramStart"/>
      <w:r w:rsidRPr="006C24D6">
        <w:rPr>
          <w:rFonts w:ascii="Times New Roman" w:eastAsia="Times New Roman" w:hAnsi="Times New Roman" w:cs="Times New Roman"/>
          <w:sz w:val="28"/>
          <w:szCs w:val="28"/>
        </w:rPr>
        <w:t>»(</w:t>
      </w:r>
      <w:proofErr w:type="gramEnd"/>
      <w:r w:rsidRPr="006C24D6">
        <w:rPr>
          <w:rFonts w:ascii="Times New Roman" w:eastAsia="Times New Roman" w:hAnsi="Times New Roman" w:cs="Times New Roman"/>
          <w:sz w:val="28"/>
          <w:szCs w:val="28"/>
        </w:rPr>
        <w:t xml:space="preserve"> См. Приложение).</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 xml:space="preserve">6. По итогам диагностики педагог-психолог выявляет детей – кандидатов в «группу риска», проводит углубленную диагностику, обращается в </w:t>
      </w:r>
      <w:proofErr w:type="spellStart"/>
      <w:r w:rsidRPr="006C24D6">
        <w:rPr>
          <w:rFonts w:ascii="Times New Roman" w:eastAsia="Times New Roman" w:hAnsi="Times New Roman" w:cs="Times New Roman"/>
          <w:sz w:val="28"/>
          <w:szCs w:val="28"/>
        </w:rPr>
        <w:t>ПМПк</w:t>
      </w:r>
      <w:proofErr w:type="spellEnd"/>
      <w:r w:rsidRPr="006C24D6">
        <w:rPr>
          <w:rFonts w:ascii="Times New Roman" w:eastAsia="Times New Roman" w:hAnsi="Times New Roman" w:cs="Times New Roman"/>
          <w:sz w:val="28"/>
          <w:szCs w:val="28"/>
        </w:rPr>
        <w:t xml:space="preserve"> дошкольного учреждения. В рамках работы </w:t>
      </w:r>
      <w:proofErr w:type="spellStart"/>
      <w:r w:rsidRPr="006C24D6">
        <w:rPr>
          <w:rFonts w:ascii="Times New Roman" w:eastAsia="Times New Roman" w:hAnsi="Times New Roman" w:cs="Times New Roman"/>
          <w:sz w:val="28"/>
          <w:szCs w:val="28"/>
        </w:rPr>
        <w:t>ПМПк</w:t>
      </w:r>
      <w:proofErr w:type="spellEnd"/>
      <w:r w:rsidRPr="006C24D6">
        <w:rPr>
          <w:rFonts w:ascii="Times New Roman" w:eastAsia="Times New Roman" w:hAnsi="Times New Roman" w:cs="Times New Roman"/>
          <w:sz w:val="28"/>
          <w:szCs w:val="28"/>
        </w:rPr>
        <w:t xml:space="preserve">, ребенку оказывается необходимое психолого-педагогическое сопровождение и  специалистами - членами </w:t>
      </w:r>
      <w:proofErr w:type="spellStart"/>
      <w:r w:rsidRPr="006C24D6">
        <w:rPr>
          <w:rFonts w:ascii="Times New Roman" w:eastAsia="Times New Roman" w:hAnsi="Times New Roman" w:cs="Times New Roman"/>
          <w:sz w:val="28"/>
          <w:szCs w:val="28"/>
        </w:rPr>
        <w:t>ПМПк</w:t>
      </w:r>
      <w:proofErr w:type="spellEnd"/>
      <w:r w:rsidRPr="006C24D6">
        <w:rPr>
          <w:rFonts w:ascii="Times New Roman" w:eastAsia="Times New Roman" w:hAnsi="Times New Roman" w:cs="Times New Roman"/>
          <w:sz w:val="28"/>
          <w:szCs w:val="28"/>
        </w:rPr>
        <w:t>,  составляется комплексная индивидуальная коррекционно-развивающая программа на каждого ребенка.</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7  По итогам повторного проведения диагностики  «Дошкольная зрелость» М. </w:t>
      </w:r>
      <w:proofErr w:type="spellStart"/>
      <w:r w:rsidRPr="006C24D6">
        <w:rPr>
          <w:rFonts w:ascii="Times New Roman" w:eastAsia="Times New Roman" w:hAnsi="Times New Roman" w:cs="Times New Roman"/>
          <w:sz w:val="28"/>
          <w:szCs w:val="28"/>
        </w:rPr>
        <w:t>Битяновой</w:t>
      </w:r>
      <w:proofErr w:type="spellEnd"/>
      <w:r w:rsidRPr="006C24D6">
        <w:rPr>
          <w:rFonts w:ascii="Times New Roman" w:eastAsia="Times New Roman" w:hAnsi="Times New Roman" w:cs="Times New Roman"/>
          <w:sz w:val="28"/>
          <w:szCs w:val="28"/>
        </w:rPr>
        <w:t xml:space="preserve">, О. Барчук», также проводится  аналогичный комплекс мер </w:t>
      </w:r>
      <w:proofErr w:type="gramStart"/>
      <w:r w:rsidRPr="006C24D6">
        <w:rPr>
          <w:rFonts w:ascii="Times New Roman" w:eastAsia="Times New Roman" w:hAnsi="Times New Roman" w:cs="Times New Roman"/>
          <w:sz w:val="28"/>
          <w:szCs w:val="28"/>
        </w:rPr>
        <w:t xml:space="preserve">( </w:t>
      </w:r>
      <w:proofErr w:type="gramEnd"/>
      <w:r w:rsidRPr="006C24D6">
        <w:rPr>
          <w:rFonts w:ascii="Times New Roman" w:eastAsia="Times New Roman" w:hAnsi="Times New Roman" w:cs="Times New Roman"/>
          <w:sz w:val="28"/>
          <w:szCs w:val="28"/>
        </w:rPr>
        <w:t xml:space="preserve">пункты 1, 2, 3, 4). Дети, повторно показавшие низкий уровень дошкольной зрелости, направляются на </w:t>
      </w:r>
      <w:proofErr w:type="spellStart"/>
      <w:r w:rsidRPr="006C24D6">
        <w:rPr>
          <w:rFonts w:ascii="Times New Roman" w:eastAsia="Times New Roman" w:hAnsi="Times New Roman" w:cs="Times New Roman"/>
          <w:sz w:val="28"/>
          <w:szCs w:val="28"/>
        </w:rPr>
        <w:t>Психолого-медико-педагогическую</w:t>
      </w:r>
      <w:proofErr w:type="spellEnd"/>
      <w:r w:rsidRPr="006C24D6">
        <w:rPr>
          <w:rFonts w:ascii="Times New Roman" w:eastAsia="Times New Roman" w:hAnsi="Times New Roman" w:cs="Times New Roman"/>
          <w:sz w:val="28"/>
          <w:szCs w:val="28"/>
        </w:rPr>
        <w:t xml:space="preserve"> комиссию (ПМПК)  города, для определения дальнейшего образовательного маршрута.</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noProof/>
          <w:sz w:val="28"/>
          <w:szCs w:val="28"/>
        </w:rPr>
        <w:drawing>
          <wp:inline distT="0" distB="0" distL="0" distR="0">
            <wp:extent cx="6105525" cy="6096000"/>
            <wp:effectExtent l="19050" t="0" r="9525" b="0"/>
            <wp:docPr id="2" name="Рисунок 2" descr="http://xn----htbdjd0ah9an.xn--p1ai/images/phocagallery/publikatsii/1473/1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htbdjd0ah9an.xn--p1ai/images/phocagallery/publikatsii/1473/1473-5.jpg"/>
                    <pic:cNvPicPr>
                      <a:picLocks noChangeAspect="1" noChangeArrowheads="1"/>
                    </pic:cNvPicPr>
                  </pic:nvPicPr>
                  <pic:blipFill>
                    <a:blip r:embed="rId7"/>
                    <a:srcRect/>
                    <a:stretch>
                      <a:fillRect/>
                    </a:stretch>
                  </pic:blipFill>
                  <pic:spPr bwMode="auto">
                    <a:xfrm>
                      <a:off x="0" y="0"/>
                      <a:ext cx="6105525" cy="6096000"/>
                    </a:xfrm>
                    <a:prstGeom prst="rect">
                      <a:avLst/>
                    </a:prstGeom>
                    <a:noFill/>
                    <a:ln w="9525">
                      <a:noFill/>
                      <a:miter lim="800000"/>
                      <a:headEnd/>
                      <a:tailEnd/>
                    </a:ln>
                  </pic:spPr>
                </pic:pic>
              </a:graphicData>
            </a:graphic>
          </wp:inline>
        </w:drawing>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lastRenderedPageBreak/>
        <w:t xml:space="preserve">Применение данной системы мониторинга, позволяет на наш взгляд, эффективно организовывать воспитательно-образовательный процесс в подготовительных к школе группах </w:t>
      </w:r>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Об этом мы можем судить на основании следующих критериев:</w:t>
      </w:r>
    </w:p>
    <w:p w:rsidR="00635D87" w:rsidRPr="006C24D6" w:rsidRDefault="00635D87" w:rsidP="00635D8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Анализ результатов исследования уровня дошкольной зрелости у детей 6-7 лет </w:t>
      </w:r>
    </w:p>
    <w:p w:rsidR="00635D87" w:rsidRPr="006C24D6" w:rsidRDefault="00635D87" w:rsidP="006C24D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Анализ степени удовлетворенности родителей детей 6-7 лет, качеством воспитательно-образовательного процесса в ДОУ</w:t>
      </w:r>
      <w:proofErr w:type="gramStart"/>
      <w:r w:rsidRPr="006C24D6">
        <w:rPr>
          <w:rFonts w:ascii="Times New Roman" w:eastAsia="Times New Roman" w:hAnsi="Times New Roman" w:cs="Times New Roman"/>
          <w:sz w:val="28"/>
          <w:szCs w:val="28"/>
        </w:rPr>
        <w:t xml:space="preserve"> </w:t>
      </w:r>
      <w:r w:rsidR="006C24D6" w:rsidRPr="006C24D6">
        <w:rPr>
          <w:rFonts w:ascii="Times New Roman" w:eastAsia="Times New Roman" w:hAnsi="Times New Roman" w:cs="Times New Roman"/>
          <w:sz w:val="28"/>
          <w:szCs w:val="28"/>
        </w:rPr>
        <w:t>.</w:t>
      </w:r>
      <w:proofErr w:type="gramEnd"/>
    </w:p>
    <w:p w:rsidR="00635D87" w:rsidRPr="006C24D6" w:rsidRDefault="00635D87" w:rsidP="00635D8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Список литературы.</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Александровская Э.М., </w:t>
      </w:r>
      <w:proofErr w:type="spellStart"/>
      <w:r w:rsidRPr="006C24D6">
        <w:rPr>
          <w:rFonts w:ascii="Times New Roman" w:eastAsia="Times New Roman" w:hAnsi="Times New Roman" w:cs="Times New Roman"/>
          <w:sz w:val="28"/>
          <w:szCs w:val="28"/>
        </w:rPr>
        <w:t>Лусканова</w:t>
      </w:r>
      <w:proofErr w:type="spellEnd"/>
      <w:r w:rsidRPr="006C24D6">
        <w:rPr>
          <w:rFonts w:ascii="Times New Roman" w:eastAsia="Times New Roman" w:hAnsi="Times New Roman" w:cs="Times New Roman"/>
          <w:sz w:val="28"/>
          <w:szCs w:val="28"/>
        </w:rPr>
        <w:t xml:space="preserve"> Н. Г. Психологические трудности при адаптации детей к школе // Гигиена и санитария. 1984. № 3. С.14.</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Анастази</w:t>
      </w:r>
      <w:proofErr w:type="spellEnd"/>
      <w:r w:rsidRPr="006C24D6">
        <w:rPr>
          <w:rFonts w:ascii="Times New Roman" w:eastAsia="Times New Roman" w:hAnsi="Times New Roman" w:cs="Times New Roman"/>
          <w:sz w:val="28"/>
          <w:szCs w:val="28"/>
        </w:rPr>
        <w:t xml:space="preserve"> А. Психологическое тестирование.– СПб</w:t>
      </w:r>
      <w:proofErr w:type="gramStart"/>
      <w:r w:rsidRPr="006C24D6">
        <w:rPr>
          <w:rFonts w:ascii="Times New Roman" w:eastAsia="Times New Roman" w:hAnsi="Times New Roman" w:cs="Times New Roman"/>
          <w:sz w:val="28"/>
          <w:szCs w:val="28"/>
        </w:rPr>
        <w:t xml:space="preserve">.: </w:t>
      </w:r>
      <w:proofErr w:type="gramEnd"/>
      <w:r w:rsidRPr="006C24D6">
        <w:rPr>
          <w:rFonts w:ascii="Times New Roman" w:eastAsia="Times New Roman" w:hAnsi="Times New Roman" w:cs="Times New Roman"/>
          <w:sz w:val="28"/>
          <w:szCs w:val="28"/>
        </w:rPr>
        <w:t>Питер, 2004. - 480</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w:t>
      </w:r>
      <w:proofErr w:type="spellStart"/>
      <w:r w:rsidRPr="006C24D6">
        <w:rPr>
          <w:rFonts w:ascii="Times New Roman" w:eastAsia="Times New Roman" w:hAnsi="Times New Roman" w:cs="Times New Roman"/>
          <w:sz w:val="28"/>
          <w:szCs w:val="28"/>
        </w:rPr>
        <w:t>Битянова</w:t>
      </w:r>
      <w:proofErr w:type="spellEnd"/>
      <w:r w:rsidRPr="006C24D6">
        <w:rPr>
          <w:rFonts w:ascii="Times New Roman" w:eastAsia="Times New Roman" w:hAnsi="Times New Roman" w:cs="Times New Roman"/>
          <w:sz w:val="28"/>
          <w:szCs w:val="28"/>
        </w:rPr>
        <w:t xml:space="preserve"> М.Р., Азарова Т.В, Афанасьева Е. И, Васильева Н.Л. Работа психолога в начальной школе. – М.: Совершенство, 1998. – 352</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Божович</w:t>
      </w:r>
      <w:proofErr w:type="spellEnd"/>
      <w:r w:rsidRPr="006C24D6">
        <w:rPr>
          <w:rFonts w:ascii="Times New Roman" w:eastAsia="Times New Roman" w:hAnsi="Times New Roman" w:cs="Times New Roman"/>
          <w:sz w:val="28"/>
          <w:szCs w:val="28"/>
        </w:rPr>
        <w:t xml:space="preserve"> Л.И. Психологические вопросы готовности ребенка к школьному обучению. Вопросы психологии ребенка дошкольного возраста</w:t>
      </w:r>
      <w:proofErr w:type="gramStart"/>
      <w:r w:rsidRPr="006C24D6">
        <w:rPr>
          <w:rFonts w:ascii="Times New Roman" w:eastAsia="Times New Roman" w:hAnsi="Times New Roman" w:cs="Times New Roman"/>
          <w:sz w:val="28"/>
          <w:szCs w:val="28"/>
        </w:rPr>
        <w:t xml:space="preserve"> / П</w:t>
      </w:r>
      <w:proofErr w:type="gramEnd"/>
      <w:r w:rsidRPr="006C24D6">
        <w:rPr>
          <w:rFonts w:ascii="Times New Roman" w:eastAsia="Times New Roman" w:hAnsi="Times New Roman" w:cs="Times New Roman"/>
          <w:sz w:val="28"/>
          <w:szCs w:val="28"/>
        </w:rPr>
        <w:t>од ред. А.Н.Леонтьева, А.В. Запорожца. – М.: Просвещение, 1995. – С.132–142.</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 Безруких М.М., Ефимов Е.П. Знаете ли вы своего ученика? – М.: Просвещение, 1991. – 156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Венгер</w:t>
      </w:r>
      <w:proofErr w:type="spellEnd"/>
      <w:r w:rsidRPr="006C24D6">
        <w:rPr>
          <w:rFonts w:ascii="Times New Roman" w:eastAsia="Times New Roman" w:hAnsi="Times New Roman" w:cs="Times New Roman"/>
          <w:sz w:val="28"/>
          <w:szCs w:val="28"/>
        </w:rPr>
        <w:t xml:space="preserve"> Л.А. Воспитание психологической готовности к систематическому обучению // Дошкольное воспитание. 1988. № 9.</w:t>
      </w:r>
      <w:r w:rsidRPr="006C24D6">
        <w:rPr>
          <w:rFonts w:ascii="Times New Roman" w:eastAsia="Times New Roman" w:hAnsi="Times New Roman" w:cs="Times New Roman"/>
          <w:sz w:val="28"/>
          <w:szCs w:val="28"/>
        </w:rPr>
        <w:br/>
      </w:r>
      <w:proofErr w:type="spellStart"/>
      <w:r w:rsidRPr="006C24D6">
        <w:rPr>
          <w:rFonts w:ascii="Times New Roman" w:eastAsia="Times New Roman" w:hAnsi="Times New Roman" w:cs="Times New Roman"/>
          <w:sz w:val="28"/>
          <w:szCs w:val="28"/>
        </w:rPr>
        <w:t>Венгер</w:t>
      </w:r>
      <w:proofErr w:type="spellEnd"/>
      <w:r w:rsidRPr="006C24D6">
        <w:rPr>
          <w:rFonts w:ascii="Times New Roman" w:eastAsia="Times New Roman" w:hAnsi="Times New Roman" w:cs="Times New Roman"/>
          <w:sz w:val="28"/>
          <w:szCs w:val="28"/>
        </w:rPr>
        <w:t xml:space="preserve"> Л.А., </w:t>
      </w:r>
      <w:proofErr w:type="spellStart"/>
      <w:r w:rsidRPr="006C24D6">
        <w:rPr>
          <w:rFonts w:ascii="Times New Roman" w:eastAsia="Times New Roman" w:hAnsi="Times New Roman" w:cs="Times New Roman"/>
          <w:sz w:val="28"/>
          <w:szCs w:val="28"/>
        </w:rPr>
        <w:t>Венгер</w:t>
      </w:r>
      <w:proofErr w:type="spellEnd"/>
      <w:r w:rsidRPr="006C24D6">
        <w:rPr>
          <w:rFonts w:ascii="Times New Roman" w:eastAsia="Times New Roman" w:hAnsi="Times New Roman" w:cs="Times New Roman"/>
          <w:sz w:val="28"/>
          <w:szCs w:val="28"/>
        </w:rPr>
        <w:t xml:space="preserve"> А.Л. Готов ли ваш ребенок к школе? – М.: Педагогика, 1994. – 108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Веракса</w:t>
      </w:r>
      <w:proofErr w:type="spellEnd"/>
      <w:r w:rsidRPr="006C24D6">
        <w:rPr>
          <w:rFonts w:ascii="Times New Roman" w:eastAsia="Times New Roman" w:hAnsi="Times New Roman" w:cs="Times New Roman"/>
          <w:sz w:val="28"/>
          <w:szCs w:val="28"/>
        </w:rPr>
        <w:t xml:space="preserve"> Н.Е. Индивидуальные особенности познавательного развития детей дошкольного возраста. – М.: </w:t>
      </w:r>
      <w:proofErr w:type="spellStart"/>
      <w:r w:rsidRPr="006C24D6">
        <w:rPr>
          <w:rFonts w:ascii="Times New Roman" w:eastAsia="Times New Roman" w:hAnsi="Times New Roman" w:cs="Times New Roman"/>
          <w:sz w:val="28"/>
          <w:szCs w:val="28"/>
        </w:rPr>
        <w:t>PerSe</w:t>
      </w:r>
      <w:proofErr w:type="spellEnd"/>
      <w:r w:rsidRPr="006C24D6">
        <w:rPr>
          <w:rFonts w:ascii="Times New Roman" w:eastAsia="Times New Roman" w:hAnsi="Times New Roman" w:cs="Times New Roman"/>
          <w:sz w:val="28"/>
          <w:szCs w:val="28"/>
        </w:rPr>
        <w:t>, 2003. – 144 с.</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Елфимова Н.В. Диагностика и коррекция мотивации учения у дошкольников и младших школьников. – М.: Академия, 1997. – 120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Ермолова Т.В, Мещерякова С.</w:t>
      </w:r>
      <w:proofErr w:type="gramStart"/>
      <w:r w:rsidRPr="006C24D6">
        <w:rPr>
          <w:rFonts w:ascii="Times New Roman" w:eastAsia="Times New Roman" w:hAnsi="Times New Roman" w:cs="Times New Roman"/>
          <w:sz w:val="28"/>
          <w:szCs w:val="28"/>
        </w:rPr>
        <w:t>Ю</w:t>
      </w:r>
      <w:proofErr w:type="gram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Ганошенко</w:t>
      </w:r>
      <w:proofErr w:type="spellEnd"/>
      <w:r w:rsidRPr="006C24D6">
        <w:rPr>
          <w:rFonts w:ascii="Times New Roman" w:eastAsia="Times New Roman" w:hAnsi="Times New Roman" w:cs="Times New Roman"/>
          <w:sz w:val="28"/>
          <w:szCs w:val="28"/>
        </w:rPr>
        <w:t xml:space="preserve"> Н.И. Особенности личностного развития дошкольников в предкризисной фазе и на этапе кризиса 7 лет // Вопросы психологии. 1999. № 1. С.16-19</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Йирасек</w:t>
      </w:r>
      <w:proofErr w:type="spellEnd"/>
      <w:r w:rsidRPr="006C24D6">
        <w:rPr>
          <w:rFonts w:ascii="Times New Roman" w:eastAsia="Times New Roman" w:hAnsi="Times New Roman" w:cs="Times New Roman"/>
          <w:sz w:val="28"/>
          <w:szCs w:val="28"/>
        </w:rPr>
        <w:t xml:space="preserve"> Я. Диагностика школьной зрелости // Диагностика психического развития. — Прага, 1978.</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Козырева Е. А. Как составить программу психолого-педагогического исследования готовности детей к школе // Начальная школа: плюс-минус.– 1999. № 8. С.8-14.</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Кравцов Г.Г., Кравцова Е.Е. Шестилетний ребенок. Психологическая готовность к школе. – М.: Знание, 1987. – 77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 Кравцова Е.Е. Психологические проблемы готовности детей к школьному обучению. – М.: Педагогика, 1991. – 152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lastRenderedPageBreak/>
        <w:t>Нежнова</w:t>
      </w:r>
      <w:proofErr w:type="spellEnd"/>
      <w:r w:rsidRPr="006C24D6">
        <w:rPr>
          <w:rFonts w:ascii="Times New Roman" w:eastAsia="Times New Roman" w:hAnsi="Times New Roman" w:cs="Times New Roman"/>
          <w:sz w:val="28"/>
          <w:szCs w:val="28"/>
        </w:rPr>
        <w:t xml:space="preserve"> Т.А. Динамика внутренней позиции при переходе от дошкольного к младшему школьному возрасту // Вестник МГУ. Серия  Психология. 1988. № 1. С.24-27.</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Овчарова</w:t>
      </w:r>
      <w:proofErr w:type="spellEnd"/>
      <w:r w:rsidRPr="006C24D6">
        <w:rPr>
          <w:rFonts w:ascii="Times New Roman" w:eastAsia="Times New Roman" w:hAnsi="Times New Roman" w:cs="Times New Roman"/>
          <w:sz w:val="28"/>
          <w:szCs w:val="28"/>
        </w:rPr>
        <w:t xml:space="preserve"> Р. С. Практическая психология в начальной школе. – М.: Сфера, 2002. – 240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Особенности психологического развития детей 6-7- летнего возраста/ Под</w:t>
      </w:r>
      <w:proofErr w:type="gramStart"/>
      <w:r w:rsidRPr="006C24D6">
        <w:rPr>
          <w:rFonts w:ascii="Times New Roman" w:eastAsia="Times New Roman" w:hAnsi="Times New Roman" w:cs="Times New Roman"/>
          <w:sz w:val="28"/>
          <w:szCs w:val="28"/>
        </w:rPr>
        <w:t>.</w:t>
      </w:r>
      <w:proofErr w:type="gramEnd"/>
      <w:r w:rsidRPr="006C24D6">
        <w:rPr>
          <w:rFonts w:ascii="Times New Roman" w:eastAsia="Times New Roman" w:hAnsi="Times New Roman" w:cs="Times New Roman"/>
          <w:sz w:val="28"/>
          <w:szCs w:val="28"/>
        </w:rPr>
        <w:t xml:space="preserve"> </w:t>
      </w:r>
      <w:proofErr w:type="gramStart"/>
      <w:r w:rsidRPr="006C24D6">
        <w:rPr>
          <w:rFonts w:ascii="Times New Roman" w:eastAsia="Times New Roman" w:hAnsi="Times New Roman" w:cs="Times New Roman"/>
          <w:sz w:val="28"/>
          <w:szCs w:val="28"/>
        </w:rPr>
        <w:t>р</w:t>
      </w:r>
      <w:proofErr w:type="gramEnd"/>
      <w:r w:rsidRPr="006C24D6">
        <w:rPr>
          <w:rFonts w:ascii="Times New Roman" w:eastAsia="Times New Roman" w:hAnsi="Times New Roman" w:cs="Times New Roman"/>
          <w:sz w:val="28"/>
          <w:szCs w:val="28"/>
        </w:rPr>
        <w:t xml:space="preserve">ед. </w:t>
      </w:r>
      <w:proofErr w:type="spellStart"/>
      <w:r w:rsidRPr="006C24D6">
        <w:rPr>
          <w:rFonts w:ascii="Times New Roman" w:eastAsia="Times New Roman" w:hAnsi="Times New Roman" w:cs="Times New Roman"/>
          <w:sz w:val="28"/>
          <w:szCs w:val="28"/>
        </w:rPr>
        <w:t>Эльконина</w:t>
      </w:r>
      <w:proofErr w:type="spellEnd"/>
      <w:r w:rsidRPr="006C24D6">
        <w:rPr>
          <w:rFonts w:ascii="Times New Roman" w:eastAsia="Times New Roman" w:hAnsi="Times New Roman" w:cs="Times New Roman"/>
          <w:sz w:val="28"/>
          <w:szCs w:val="28"/>
        </w:rPr>
        <w:t xml:space="preserve"> Д.Б., </w:t>
      </w:r>
      <w:proofErr w:type="spellStart"/>
      <w:r w:rsidRPr="006C24D6">
        <w:rPr>
          <w:rFonts w:ascii="Times New Roman" w:eastAsia="Times New Roman" w:hAnsi="Times New Roman" w:cs="Times New Roman"/>
          <w:sz w:val="28"/>
          <w:szCs w:val="28"/>
        </w:rPr>
        <w:t>Венгера</w:t>
      </w:r>
      <w:proofErr w:type="spellEnd"/>
      <w:r w:rsidRPr="006C24D6">
        <w:rPr>
          <w:rFonts w:ascii="Times New Roman" w:eastAsia="Times New Roman" w:hAnsi="Times New Roman" w:cs="Times New Roman"/>
          <w:sz w:val="28"/>
          <w:szCs w:val="28"/>
        </w:rPr>
        <w:t xml:space="preserve"> А.Л. – М.: Просвещение, 1988. – 290</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Практическая психология образования: Учебное пособие / Под</w:t>
      </w:r>
      <w:proofErr w:type="gramStart"/>
      <w:r w:rsidRPr="006C24D6">
        <w:rPr>
          <w:rFonts w:ascii="Times New Roman" w:eastAsia="Times New Roman" w:hAnsi="Times New Roman" w:cs="Times New Roman"/>
          <w:sz w:val="28"/>
          <w:szCs w:val="28"/>
        </w:rPr>
        <w:t>.</w:t>
      </w:r>
      <w:proofErr w:type="gramEnd"/>
      <w:r w:rsidRPr="006C24D6">
        <w:rPr>
          <w:rFonts w:ascii="Times New Roman" w:eastAsia="Times New Roman" w:hAnsi="Times New Roman" w:cs="Times New Roman"/>
          <w:sz w:val="28"/>
          <w:szCs w:val="28"/>
        </w:rPr>
        <w:t xml:space="preserve"> </w:t>
      </w:r>
      <w:proofErr w:type="gramStart"/>
      <w:r w:rsidRPr="006C24D6">
        <w:rPr>
          <w:rFonts w:ascii="Times New Roman" w:eastAsia="Times New Roman" w:hAnsi="Times New Roman" w:cs="Times New Roman"/>
          <w:sz w:val="28"/>
          <w:szCs w:val="28"/>
        </w:rPr>
        <w:t>р</w:t>
      </w:r>
      <w:proofErr w:type="gramEnd"/>
      <w:r w:rsidRPr="006C24D6">
        <w:rPr>
          <w:rFonts w:ascii="Times New Roman" w:eastAsia="Times New Roman" w:hAnsi="Times New Roman" w:cs="Times New Roman"/>
          <w:sz w:val="28"/>
          <w:szCs w:val="28"/>
        </w:rPr>
        <w:t>ед. Дубровиной И.В. – М.: Сфера, 2000. – 528 с.</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Психолог в начальной школе / Г.С.Абрамова, Т.П.Гаврилова, А.Г. </w:t>
      </w:r>
      <w:proofErr w:type="spellStart"/>
      <w:r w:rsidRPr="006C24D6">
        <w:rPr>
          <w:rFonts w:ascii="Times New Roman" w:eastAsia="Times New Roman" w:hAnsi="Times New Roman" w:cs="Times New Roman"/>
          <w:sz w:val="28"/>
          <w:szCs w:val="28"/>
        </w:rPr>
        <w:t>Лидерс</w:t>
      </w:r>
      <w:proofErr w:type="spellEnd"/>
      <w:r w:rsidRPr="006C24D6">
        <w:rPr>
          <w:rFonts w:ascii="Times New Roman" w:eastAsia="Times New Roman" w:hAnsi="Times New Roman" w:cs="Times New Roman"/>
          <w:sz w:val="28"/>
          <w:szCs w:val="28"/>
        </w:rPr>
        <w:t xml:space="preserve"> и др. / Под ред. Т.Ю.Андрющенко.– Волгоград: </w:t>
      </w:r>
      <w:proofErr w:type="spellStart"/>
      <w:r w:rsidRPr="006C24D6">
        <w:rPr>
          <w:rFonts w:ascii="Times New Roman" w:eastAsia="Times New Roman" w:hAnsi="Times New Roman" w:cs="Times New Roman"/>
          <w:sz w:val="28"/>
          <w:szCs w:val="28"/>
        </w:rPr>
        <w:t>Синема</w:t>
      </w:r>
      <w:proofErr w:type="spellEnd"/>
      <w:r w:rsidRPr="006C24D6">
        <w:rPr>
          <w:rFonts w:ascii="Times New Roman" w:eastAsia="Times New Roman" w:hAnsi="Times New Roman" w:cs="Times New Roman"/>
          <w:sz w:val="28"/>
          <w:szCs w:val="28"/>
        </w:rPr>
        <w:t>, 1995. – 246 с.</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Реан</w:t>
      </w:r>
      <w:proofErr w:type="spellEnd"/>
      <w:r w:rsidRPr="006C24D6">
        <w:rPr>
          <w:rFonts w:ascii="Times New Roman" w:eastAsia="Times New Roman" w:hAnsi="Times New Roman" w:cs="Times New Roman"/>
          <w:sz w:val="28"/>
          <w:szCs w:val="28"/>
        </w:rPr>
        <w:t xml:space="preserve"> </w:t>
      </w:r>
      <w:proofErr w:type="spellStart"/>
      <w:r w:rsidRPr="006C24D6">
        <w:rPr>
          <w:rFonts w:ascii="Times New Roman" w:eastAsia="Times New Roman" w:hAnsi="Times New Roman" w:cs="Times New Roman"/>
          <w:sz w:val="28"/>
          <w:szCs w:val="28"/>
        </w:rPr>
        <w:t>А.А.,</w:t>
      </w:r>
      <w:proofErr w:type="gramStart"/>
      <w:r w:rsidRPr="006C24D6">
        <w:rPr>
          <w:rFonts w:ascii="Times New Roman" w:eastAsia="Times New Roman" w:hAnsi="Times New Roman" w:cs="Times New Roman"/>
          <w:sz w:val="28"/>
          <w:szCs w:val="28"/>
        </w:rPr>
        <w:t>Коломенский</w:t>
      </w:r>
      <w:proofErr w:type="spellEnd"/>
      <w:proofErr w:type="gramEnd"/>
      <w:r w:rsidRPr="006C24D6">
        <w:rPr>
          <w:rFonts w:ascii="Times New Roman" w:eastAsia="Times New Roman" w:hAnsi="Times New Roman" w:cs="Times New Roman"/>
          <w:sz w:val="28"/>
          <w:szCs w:val="28"/>
        </w:rPr>
        <w:t xml:space="preserve"> Я.Л. Социальная педагогическая психология. — СПб.: Питер, 2000. - 400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Цылев</w:t>
      </w:r>
      <w:proofErr w:type="spellEnd"/>
      <w:r w:rsidRPr="006C24D6">
        <w:rPr>
          <w:rFonts w:ascii="Times New Roman" w:eastAsia="Times New Roman" w:hAnsi="Times New Roman" w:cs="Times New Roman"/>
          <w:sz w:val="28"/>
          <w:szCs w:val="28"/>
        </w:rPr>
        <w:t xml:space="preserve"> В.Р. Как правильно подобрать для ребенка класс при зачислении в школу // Вопросы психологии. 2003. № 4. С. 43-47.</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Шванцара</w:t>
      </w:r>
      <w:proofErr w:type="spellEnd"/>
      <w:r w:rsidRPr="006C24D6">
        <w:rPr>
          <w:rFonts w:ascii="Times New Roman" w:eastAsia="Times New Roman" w:hAnsi="Times New Roman" w:cs="Times New Roman"/>
          <w:sz w:val="28"/>
          <w:szCs w:val="28"/>
        </w:rPr>
        <w:t xml:space="preserve"> И. и др. Диагностика психического развития.– Прага, 1978. - 302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t xml:space="preserve">Широкова Г.А. Справочник дошкольного психолога. - Ростов: Феникс, 2005 - 384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Эксакусто</w:t>
      </w:r>
      <w:proofErr w:type="spellEnd"/>
      <w:r w:rsidRPr="006C24D6">
        <w:rPr>
          <w:rFonts w:ascii="Times New Roman" w:eastAsia="Times New Roman" w:hAnsi="Times New Roman" w:cs="Times New Roman"/>
          <w:sz w:val="28"/>
          <w:szCs w:val="28"/>
        </w:rPr>
        <w:t xml:space="preserve"> Т.В., </w:t>
      </w:r>
      <w:proofErr w:type="spellStart"/>
      <w:r w:rsidRPr="006C24D6">
        <w:rPr>
          <w:rFonts w:ascii="Times New Roman" w:eastAsia="Times New Roman" w:hAnsi="Times New Roman" w:cs="Times New Roman"/>
          <w:sz w:val="28"/>
          <w:szCs w:val="28"/>
        </w:rPr>
        <w:t>Истратова</w:t>
      </w:r>
      <w:proofErr w:type="spellEnd"/>
      <w:r w:rsidRPr="006C24D6">
        <w:rPr>
          <w:rFonts w:ascii="Times New Roman" w:eastAsia="Times New Roman" w:hAnsi="Times New Roman" w:cs="Times New Roman"/>
          <w:sz w:val="28"/>
          <w:szCs w:val="28"/>
        </w:rPr>
        <w:t xml:space="preserve"> О.Н. Справочник психолога начальной школы. – Ростов: Феникс, 2003. – 448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Эльконин</w:t>
      </w:r>
      <w:proofErr w:type="spellEnd"/>
      <w:r w:rsidRPr="006C24D6">
        <w:rPr>
          <w:rFonts w:ascii="Times New Roman" w:eastAsia="Times New Roman" w:hAnsi="Times New Roman" w:cs="Times New Roman"/>
          <w:sz w:val="28"/>
          <w:szCs w:val="28"/>
        </w:rPr>
        <w:t xml:space="preserve"> Д.Б. Некоторые вопросы диагностики психического развития детей // В кн.: Диагностика учебной деятельности и интеллектуального развития детей. – М.: Педагогика, 1981. – 320 </w:t>
      </w:r>
      <w:proofErr w:type="gramStart"/>
      <w:r w:rsidRPr="006C24D6">
        <w:rPr>
          <w:rFonts w:ascii="Times New Roman" w:eastAsia="Times New Roman" w:hAnsi="Times New Roman" w:cs="Times New Roman"/>
          <w:sz w:val="28"/>
          <w:szCs w:val="28"/>
        </w:rPr>
        <w:t>с</w:t>
      </w:r>
      <w:proofErr w:type="gramEnd"/>
      <w:r w:rsidRPr="006C24D6">
        <w:rPr>
          <w:rFonts w:ascii="Times New Roman" w:eastAsia="Times New Roman" w:hAnsi="Times New Roman" w:cs="Times New Roman"/>
          <w:sz w:val="28"/>
          <w:szCs w:val="28"/>
        </w:rPr>
        <w:t>.</w:t>
      </w:r>
    </w:p>
    <w:p w:rsidR="00635D87" w:rsidRPr="006C24D6" w:rsidRDefault="00635D87" w:rsidP="00635D8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6C24D6">
        <w:rPr>
          <w:rFonts w:ascii="Times New Roman" w:eastAsia="Times New Roman" w:hAnsi="Times New Roman" w:cs="Times New Roman"/>
          <w:sz w:val="28"/>
          <w:szCs w:val="28"/>
        </w:rPr>
        <w:t>Эльконин</w:t>
      </w:r>
      <w:proofErr w:type="spellEnd"/>
      <w:r w:rsidRPr="006C24D6">
        <w:rPr>
          <w:rFonts w:ascii="Times New Roman" w:eastAsia="Times New Roman" w:hAnsi="Times New Roman" w:cs="Times New Roman"/>
          <w:sz w:val="28"/>
          <w:szCs w:val="28"/>
        </w:rPr>
        <w:t xml:space="preserve"> Д.Б. Избранные психологические труды. – М.-Воронеж: МОДЭК, 1997. - 554 с.</w:t>
      </w:r>
    </w:p>
    <w:p w:rsidR="00635D87" w:rsidRPr="006C24D6" w:rsidRDefault="009C3174" w:rsidP="00635D87">
      <w:pPr>
        <w:spacing w:after="0" w:line="240" w:lineRule="auto"/>
        <w:rPr>
          <w:rFonts w:ascii="Times New Roman" w:eastAsia="Times New Roman" w:hAnsi="Times New Roman" w:cs="Times New Roman"/>
          <w:sz w:val="28"/>
          <w:szCs w:val="28"/>
        </w:rPr>
      </w:pPr>
      <w:r w:rsidRPr="009C3174">
        <w:rPr>
          <w:rFonts w:ascii="Times New Roman" w:eastAsia="Times New Roman" w:hAnsi="Times New Roman" w:cs="Times New Roman"/>
          <w:sz w:val="28"/>
          <w:szCs w:val="28"/>
        </w:rPr>
        <w:pict>
          <v:rect id="_x0000_i1025" style="width:142.5pt;height:0" o:hrpct="330" o:hrstd="t" o:hrnoshade="t" o:hr="t" fillcolor="#424753" stroked="f"/>
        </w:pict>
      </w:r>
    </w:p>
    <w:bookmarkStart w:id="2" w:name="_ftn1"/>
    <w:p w:rsidR="00635D87" w:rsidRPr="006C24D6" w:rsidRDefault="009C3174" w:rsidP="00635D87">
      <w:pPr>
        <w:shd w:val="clear" w:color="auto" w:fill="FFFFFF"/>
        <w:spacing w:after="0"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fldChar w:fldCharType="begin"/>
      </w:r>
      <w:r w:rsidR="00635D87" w:rsidRPr="006C24D6">
        <w:rPr>
          <w:rFonts w:ascii="Times New Roman" w:eastAsia="Times New Roman" w:hAnsi="Times New Roman" w:cs="Times New Roman"/>
          <w:sz w:val="28"/>
          <w:szCs w:val="28"/>
        </w:rPr>
        <w:instrText xml:space="preserve"> HYPERLINK "file:///C:\\Users\\1\\Downloads\\5350cbf10d7ca-%D0%A1%D0%83%D0%A0%D1%91%D0%A1%D0%83%D0%A1_%D0%A0%C2%B5%D0%A0%D1%98%D0%A0__%D0%A0%D1%98%D0%A0%D1%95%D0%A0%D0%85%D0%A0%D1%91%D0%A1_%D0%A0%D1%95%D0%A1%D0%82%D0%A0%D1%91%D0%A0%D0%85%D0%A0%D1%96%D0%A0_..docx" \l "_ftnref1" \o "" </w:instrText>
      </w:r>
      <w:r w:rsidRPr="006C24D6">
        <w:rPr>
          <w:rFonts w:ascii="Times New Roman" w:eastAsia="Times New Roman" w:hAnsi="Times New Roman" w:cs="Times New Roman"/>
          <w:sz w:val="28"/>
          <w:szCs w:val="28"/>
        </w:rPr>
        <w:fldChar w:fldCharType="separate"/>
      </w:r>
      <w:r w:rsidR="00635D87" w:rsidRPr="006C24D6">
        <w:rPr>
          <w:rFonts w:ascii="Times New Roman" w:eastAsia="Times New Roman" w:hAnsi="Times New Roman" w:cs="Times New Roman"/>
          <w:sz w:val="28"/>
          <w:szCs w:val="28"/>
        </w:rPr>
        <w:t>[1]</w:t>
      </w:r>
      <w:r w:rsidRPr="006C24D6">
        <w:rPr>
          <w:rFonts w:ascii="Times New Roman" w:eastAsia="Times New Roman" w:hAnsi="Times New Roman" w:cs="Times New Roman"/>
          <w:sz w:val="28"/>
          <w:szCs w:val="28"/>
        </w:rPr>
        <w:fldChar w:fldCharType="end"/>
      </w:r>
      <w:bookmarkEnd w:id="2"/>
      <w:r w:rsidR="00635D87" w:rsidRPr="006C24D6">
        <w:rPr>
          <w:rFonts w:ascii="Times New Roman" w:eastAsia="Times New Roman" w:hAnsi="Times New Roman" w:cs="Times New Roman"/>
          <w:sz w:val="28"/>
          <w:szCs w:val="28"/>
        </w:rPr>
        <w:t xml:space="preserve">ПОДРОБНО </w:t>
      </w:r>
      <w:proofErr w:type="gramStart"/>
      <w:r w:rsidR="00635D87" w:rsidRPr="006C24D6">
        <w:rPr>
          <w:rFonts w:ascii="Times New Roman" w:eastAsia="Times New Roman" w:hAnsi="Times New Roman" w:cs="Times New Roman"/>
          <w:sz w:val="28"/>
          <w:szCs w:val="28"/>
        </w:rPr>
        <w:t>СМ</w:t>
      </w:r>
      <w:proofErr w:type="gramEnd"/>
      <w:r w:rsidR="00635D87" w:rsidRPr="006C24D6">
        <w:rPr>
          <w:rFonts w:ascii="Times New Roman" w:eastAsia="Times New Roman" w:hAnsi="Times New Roman" w:cs="Times New Roman"/>
          <w:sz w:val="28"/>
          <w:szCs w:val="28"/>
        </w:rPr>
        <w:t>. Пункт 3.5 Приказа Министерства образования и науки Российской Федерации (</w:t>
      </w:r>
      <w:proofErr w:type="spellStart"/>
      <w:r w:rsidR="00635D87" w:rsidRPr="006C24D6">
        <w:rPr>
          <w:rFonts w:ascii="Times New Roman" w:eastAsia="Times New Roman" w:hAnsi="Times New Roman" w:cs="Times New Roman"/>
          <w:sz w:val="28"/>
          <w:szCs w:val="28"/>
        </w:rPr>
        <w:t>Минобрнауки</w:t>
      </w:r>
      <w:proofErr w:type="spellEnd"/>
      <w:r w:rsidR="00635D87" w:rsidRPr="006C24D6">
        <w:rPr>
          <w:rFonts w:ascii="Times New Roman" w:eastAsia="Times New Roman" w:hAnsi="Times New Roman" w:cs="Times New Roman"/>
          <w:sz w:val="28"/>
          <w:szCs w:val="28"/>
        </w:rPr>
        <w:t xml:space="preserve"> России)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bookmarkStart w:id="3" w:name="_ftn2"/>
    <w:p w:rsidR="00635D87" w:rsidRPr="006C24D6" w:rsidRDefault="009C3174" w:rsidP="00635D87">
      <w:pPr>
        <w:shd w:val="clear" w:color="auto" w:fill="FFFFFF"/>
        <w:spacing w:after="0"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fldChar w:fldCharType="begin"/>
      </w:r>
      <w:r w:rsidR="00635D87" w:rsidRPr="006C24D6">
        <w:rPr>
          <w:rFonts w:ascii="Times New Roman" w:eastAsia="Times New Roman" w:hAnsi="Times New Roman" w:cs="Times New Roman"/>
          <w:sz w:val="28"/>
          <w:szCs w:val="28"/>
        </w:rPr>
        <w:instrText xml:space="preserve"> HYPERLINK "file:///C:\\Users\\1\\Downloads\\5350cbf10d7ca-%D0%A1%D0%83%D0%A0%D1%91%D0%A1%D0%83%D0%A1_%D0%A0%C2%B5%D0%A0%D1%98%D0%A0__%D0%A0%D1%98%D0%A0%D1%95%D0%A0%D0%85%D0%A0%D1%91%D0%A1_%D0%A0%D1%95%D0%A1%D0%82%D0%A0%D1%91%D0%A0%D0%85%D0%A0%D1%96%D0%A0_..docx" \l "_ftnref2" \o "" </w:instrText>
      </w:r>
      <w:r w:rsidRPr="006C24D6">
        <w:rPr>
          <w:rFonts w:ascii="Times New Roman" w:eastAsia="Times New Roman" w:hAnsi="Times New Roman" w:cs="Times New Roman"/>
          <w:sz w:val="28"/>
          <w:szCs w:val="28"/>
        </w:rPr>
        <w:fldChar w:fldCharType="separate"/>
      </w:r>
      <w:r w:rsidR="00635D87" w:rsidRPr="006C24D6">
        <w:rPr>
          <w:rFonts w:ascii="Times New Roman" w:eastAsia="Times New Roman" w:hAnsi="Times New Roman" w:cs="Times New Roman"/>
          <w:sz w:val="28"/>
          <w:szCs w:val="28"/>
        </w:rPr>
        <w:t>[2]</w:t>
      </w:r>
      <w:r w:rsidRPr="006C24D6">
        <w:rPr>
          <w:rFonts w:ascii="Times New Roman" w:eastAsia="Times New Roman" w:hAnsi="Times New Roman" w:cs="Times New Roman"/>
          <w:sz w:val="28"/>
          <w:szCs w:val="28"/>
        </w:rPr>
        <w:fldChar w:fldCharType="end"/>
      </w:r>
      <w:bookmarkEnd w:id="3"/>
      <w:r w:rsidR="00635D87" w:rsidRPr="006C24D6">
        <w:rPr>
          <w:rFonts w:ascii="Times New Roman" w:eastAsia="Times New Roman" w:hAnsi="Times New Roman" w:cs="Times New Roman"/>
          <w:sz w:val="28"/>
          <w:szCs w:val="28"/>
        </w:rPr>
        <w:t> </w:t>
      </w:r>
      <w:proofErr w:type="spellStart"/>
      <w:r w:rsidR="00635D87" w:rsidRPr="006C24D6">
        <w:rPr>
          <w:rFonts w:ascii="Times New Roman" w:eastAsia="Times New Roman" w:hAnsi="Times New Roman" w:cs="Times New Roman"/>
          <w:sz w:val="28"/>
          <w:szCs w:val="28"/>
        </w:rPr>
        <w:t>Нижегородцева</w:t>
      </w:r>
      <w:proofErr w:type="spellEnd"/>
      <w:r w:rsidR="00635D87" w:rsidRPr="006C24D6">
        <w:rPr>
          <w:rFonts w:ascii="Times New Roman" w:eastAsia="Times New Roman" w:hAnsi="Times New Roman" w:cs="Times New Roman"/>
          <w:sz w:val="28"/>
          <w:szCs w:val="28"/>
        </w:rPr>
        <w:t xml:space="preserve"> Н.В., </w:t>
      </w:r>
      <w:proofErr w:type="spellStart"/>
      <w:r w:rsidR="00635D87" w:rsidRPr="006C24D6">
        <w:rPr>
          <w:rFonts w:ascii="Times New Roman" w:eastAsia="Times New Roman" w:hAnsi="Times New Roman" w:cs="Times New Roman"/>
          <w:sz w:val="28"/>
          <w:szCs w:val="28"/>
        </w:rPr>
        <w:t>Шадриков</w:t>
      </w:r>
      <w:proofErr w:type="spellEnd"/>
      <w:r w:rsidR="00635D87" w:rsidRPr="006C24D6">
        <w:rPr>
          <w:rFonts w:ascii="Times New Roman" w:eastAsia="Times New Roman" w:hAnsi="Times New Roman" w:cs="Times New Roman"/>
          <w:sz w:val="28"/>
          <w:szCs w:val="28"/>
        </w:rPr>
        <w:t xml:space="preserve"> В.Д. Психолого-педагогическая готовность ребенка к школе: Пособие для практических психологов, педагогов и родителей. – М.: ВЛАДОС, 2001.</w:t>
      </w:r>
    </w:p>
    <w:bookmarkStart w:id="4" w:name="_ftn3"/>
    <w:p w:rsidR="00635D87" w:rsidRPr="006C24D6" w:rsidRDefault="009C3174" w:rsidP="00635D87">
      <w:pPr>
        <w:shd w:val="clear" w:color="auto" w:fill="FFFFFF"/>
        <w:spacing w:after="0"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fldChar w:fldCharType="begin"/>
      </w:r>
      <w:r w:rsidR="00635D87" w:rsidRPr="006C24D6">
        <w:rPr>
          <w:rFonts w:ascii="Times New Roman" w:eastAsia="Times New Roman" w:hAnsi="Times New Roman" w:cs="Times New Roman"/>
          <w:sz w:val="28"/>
          <w:szCs w:val="28"/>
        </w:rPr>
        <w:instrText xml:space="preserve"> HYPERLINK "file:///C:\\Users\\1\\Downloads\\5350cbf10d7ca-%D0%A1%D0%83%D0%A0%D1%91%D0%A1%D0%83%D0%A1_%D0%A0%C2%B5%D0%A0%D1%98%D0%A0__%D0%A0%D1%98%D0%A0%D1%95%D0%A0%D0%85%D0%A0%D1%91%D0%A1_%D0%A0%D1%95%D0%A1%D0%82%D0%A0%D1%91%D0%A0%D0%85%D0%A0%D1%96%D0%A0_..docx" \l "_ftnref3" \o "" </w:instrText>
      </w:r>
      <w:r w:rsidRPr="006C24D6">
        <w:rPr>
          <w:rFonts w:ascii="Times New Roman" w:eastAsia="Times New Roman" w:hAnsi="Times New Roman" w:cs="Times New Roman"/>
          <w:sz w:val="28"/>
          <w:szCs w:val="28"/>
        </w:rPr>
        <w:fldChar w:fldCharType="separate"/>
      </w:r>
      <w:r w:rsidR="00635D87" w:rsidRPr="006C24D6">
        <w:rPr>
          <w:rFonts w:ascii="Times New Roman" w:eastAsia="Times New Roman" w:hAnsi="Times New Roman" w:cs="Times New Roman"/>
          <w:sz w:val="28"/>
          <w:szCs w:val="28"/>
        </w:rPr>
        <w:t>[3]</w:t>
      </w:r>
      <w:r w:rsidRPr="006C24D6">
        <w:rPr>
          <w:rFonts w:ascii="Times New Roman" w:eastAsia="Times New Roman" w:hAnsi="Times New Roman" w:cs="Times New Roman"/>
          <w:sz w:val="28"/>
          <w:szCs w:val="28"/>
        </w:rPr>
        <w:fldChar w:fldCharType="end"/>
      </w:r>
      <w:bookmarkEnd w:id="4"/>
      <w:r w:rsidR="00635D87" w:rsidRPr="006C24D6">
        <w:rPr>
          <w:rFonts w:ascii="Times New Roman" w:eastAsia="Times New Roman" w:hAnsi="Times New Roman" w:cs="Times New Roman"/>
          <w:sz w:val="28"/>
          <w:szCs w:val="28"/>
        </w:rPr>
        <w:t> Данные анализа исследования степени  удовлетворенности родителей качеством услуг в ГБОУ СОШ 2095 (СП 6)</w:t>
      </w:r>
    </w:p>
    <w:bookmarkStart w:id="5" w:name="_ftn4"/>
    <w:p w:rsidR="00635D87" w:rsidRPr="006C24D6" w:rsidRDefault="009C3174" w:rsidP="00635D87">
      <w:pPr>
        <w:shd w:val="clear" w:color="auto" w:fill="FFFFFF"/>
        <w:spacing w:after="0" w:line="240" w:lineRule="auto"/>
        <w:rPr>
          <w:rFonts w:ascii="Times New Roman" w:eastAsia="Times New Roman" w:hAnsi="Times New Roman" w:cs="Times New Roman"/>
          <w:sz w:val="28"/>
          <w:szCs w:val="28"/>
        </w:rPr>
      </w:pPr>
      <w:r w:rsidRPr="006C24D6">
        <w:rPr>
          <w:rFonts w:ascii="Times New Roman" w:eastAsia="Times New Roman" w:hAnsi="Times New Roman" w:cs="Times New Roman"/>
          <w:sz w:val="28"/>
          <w:szCs w:val="28"/>
        </w:rPr>
        <w:fldChar w:fldCharType="begin"/>
      </w:r>
      <w:r w:rsidR="00635D87" w:rsidRPr="006C24D6">
        <w:rPr>
          <w:rFonts w:ascii="Times New Roman" w:eastAsia="Times New Roman" w:hAnsi="Times New Roman" w:cs="Times New Roman"/>
          <w:sz w:val="28"/>
          <w:szCs w:val="28"/>
        </w:rPr>
        <w:instrText xml:space="preserve"> HYPERLINK "file:///C:\\Users\\1\\Downloads\\5350cbf10d7ca-%D0%A1%D0%83%D0%A0%D1%91%D0%A1%D0%83%D0%A1_%D0%A0%C2%B5%D0%A0%D1%98%D0%A0__%D0%A0%D1%98%D0%A0%D1%95%D0%A0%D0%85%D0%A0%D1%91%D0%A1_%D0%A0%D1%95%D0%A1%D0%82%D0%A0%D1%91%D0%A0%D0%85%D0%A0%D1%96%D0%A0_..docx" \l "_ftnref4" \o "" </w:instrText>
      </w:r>
      <w:r w:rsidRPr="006C24D6">
        <w:rPr>
          <w:rFonts w:ascii="Times New Roman" w:eastAsia="Times New Roman" w:hAnsi="Times New Roman" w:cs="Times New Roman"/>
          <w:sz w:val="28"/>
          <w:szCs w:val="28"/>
        </w:rPr>
        <w:fldChar w:fldCharType="separate"/>
      </w:r>
      <w:r w:rsidR="00635D87" w:rsidRPr="006C24D6">
        <w:rPr>
          <w:rFonts w:ascii="Times New Roman" w:eastAsia="Times New Roman" w:hAnsi="Times New Roman" w:cs="Times New Roman"/>
          <w:sz w:val="28"/>
          <w:szCs w:val="28"/>
        </w:rPr>
        <w:t>[4]</w:t>
      </w:r>
      <w:r w:rsidRPr="006C24D6">
        <w:rPr>
          <w:rFonts w:ascii="Times New Roman" w:eastAsia="Times New Roman" w:hAnsi="Times New Roman" w:cs="Times New Roman"/>
          <w:sz w:val="28"/>
          <w:szCs w:val="28"/>
        </w:rPr>
        <w:fldChar w:fldCharType="end"/>
      </w:r>
      <w:bookmarkEnd w:id="5"/>
      <w:r w:rsidR="00635D87" w:rsidRPr="006C24D6">
        <w:rPr>
          <w:rFonts w:ascii="Times New Roman" w:eastAsia="Times New Roman" w:hAnsi="Times New Roman" w:cs="Times New Roman"/>
          <w:sz w:val="28"/>
          <w:szCs w:val="28"/>
        </w:rPr>
        <w:t> Данные анализа исследования степени  удовлетворенности родителей качеством услуг в ГБОУ СОШ 2095 (СП 6).</w:t>
      </w:r>
    </w:p>
    <w:p w:rsidR="006970C1" w:rsidRPr="006C24D6" w:rsidRDefault="006970C1">
      <w:pPr>
        <w:rPr>
          <w:rFonts w:ascii="Times New Roman" w:hAnsi="Times New Roman" w:cs="Times New Roman"/>
          <w:sz w:val="28"/>
          <w:szCs w:val="28"/>
        </w:rPr>
      </w:pPr>
    </w:p>
    <w:sectPr w:rsidR="006970C1" w:rsidRPr="006C24D6" w:rsidSect="00697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969"/>
    <w:multiLevelType w:val="multilevel"/>
    <w:tmpl w:val="7C74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77000"/>
    <w:multiLevelType w:val="multilevel"/>
    <w:tmpl w:val="E51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74DDD"/>
    <w:multiLevelType w:val="multilevel"/>
    <w:tmpl w:val="B796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E0296"/>
    <w:multiLevelType w:val="multilevel"/>
    <w:tmpl w:val="CEC0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E7ADE"/>
    <w:multiLevelType w:val="multilevel"/>
    <w:tmpl w:val="B6487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44624"/>
    <w:multiLevelType w:val="multilevel"/>
    <w:tmpl w:val="3E1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22699"/>
    <w:multiLevelType w:val="multilevel"/>
    <w:tmpl w:val="0DC4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E581D"/>
    <w:multiLevelType w:val="multilevel"/>
    <w:tmpl w:val="49B8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F15B6A"/>
    <w:multiLevelType w:val="multilevel"/>
    <w:tmpl w:val="8B9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53F5A"/>
    <w:multiLevelType w:val="multilevel"/>
    <w:tmpl w:val="47B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06647"/>
    <w:multiLevelType w:val="multilevel"/>
    <w:tmpl w:val="DA0A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92271"/>
    <w:multiLevelType w:val="multilevel"/>
    <w:tmpl w:val="1F24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483CE1"/>
    <w:multiLevelType w:val="multilevel"/>
    <w:tmpl w:val="75C2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5F7B9D"/>
    <w:multiLevelType w:val="multilevel"/>
    <w:tmpl w:val="332A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825046"/>
    <w:multiLevelType w:val="multilevel"/>
    <w:tmpl w:val="C232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830F15"/>
    <w:multiLevelType w:val="multilevel"/>
    <w:tmpl w:val="998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FE57FA"/>
    <w:multiLevelType w:val="multilevel"/>
    <w:tmpl w:val="D9A05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C3370"/>
    <w:multiLevelType w:val="multilevel"/>
    <w:tmpl w:val="0D7A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6"/>
  </w:num>
  <w:num w:numId="5">
    <w:abstractNumId w:val="4"/>
  </w:num>
  <w:num w:numId="6">
    <w:abstractNumId w:val="14"/>
  </w:num>
  <w:num w:numId="7">
    <w:abstractNumId w:val="13"/>
  </w:num>
  <w:num w:numId="8">
    <w:abstractNumId w:val="8"/>
  </w:num>
  <w:num w:numId="9">
    <w:abstractNumId w:val="7"/>
  </w:num>
  <w:num w:numId="10">
    <w:abstractNumId w:val="10"/>
  </w:num>
  <w:num w:numId="11">
    <w:abstractNumId w:val="5"/>
  </w:num>
  <w:num w:numId="12">
    <w:abstractNumId w:val="15"/>
  </w:num>
  <w:num w:numId="13">
    <w:abstractNumId w:val="12"/>
  </w:num>
  <w:num w:numId="14">
    <w:abstractNumId w:val="3"/>
  </w:num>
  <w:num w:numId="15">
    <w:abstractNumId w:val="6"/>
  </w:num>
  <w:num w:numId="16">
    <w:abstractNumId w:val="9"/>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D87"/>
    <w:rsid w:val="000243D3"/>
    <w:rsid w:val="00635D87"/>
    <w:rsid w:val="006970C1"/>
    <w:rsid w:val="006C24D6"/>
    <w:rsid w:val="007544E2"/>
    <w:rsid w:val="009C3174"/>
    <w:rsid w:val="00A615E4"/>
    <w:rsid w:val="00DE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C1"/>
  </w:style>
  <w:style w:type="paragraph" w:styleId="2">
    <w:name w:val="heading 2"/>
    <w:basedOn w:val="a"/>
    <w:next w:val="a"/>
    <w:link w:val="20"/>
    <w:uiPriority w:val="9"/>
    <w:semiHidden/>
    <w:unhideWhenUsed/>
    <w:qFormat/>
    <w:rsid w:val="00754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35D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5D87"/>
    <w:rPr>
      <w:rFonts w:ascii="Times New Roman" w:eastAsia="Times New Roman" w:hAnsi="Times New Roman" w:cs="Times New Roman"/>
      <w:b/>
      <w:bCs/>
      <w:sz w:val="27"/>
      <w:szCs w:val="27"/>
    </w:rPr>
  </w:style>
  <w:style w:type="paragraph" w:styleId="a3">
    <w:name w:val="Normal (Web)"/>
    <w:basedOn w:val="a"/>
    <w:uiPriority w:val="99"/>
    <w:unhideWhenUsed/>
    <w:rsid w:val="00635D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5D87"/>
    <w:rPr>
      <w:b/>
      <w:bCs/>
    </w:rPr>
  </w:style>
  <w:style w:type="character" w:customStyle="1" w:styleId="apple-converted-space">
    <w:name w:val="apple-converted-space"/>
    <w:basedOn w:val="a0"/>
    <w:rsid w:val="00635D87"/>
  </w:style>
  <w:style w:type="character" w:styleId="a5">
    <w:name w:val="Hyperlink"/>
    <w:basedOn w:val="a0"/>
    <w:uiPriority w:val="99"/>
    <w:semiHidden/>
    <w:unhideWhenUsed/>
    <w:rsid w:val="00635D87"/>
    <w:rPr>
      <w:color w:val="0000FF"/>
      <w:u w:val="single"/>
    </w:rPr>
  </w:style>
  <w:style w:type="paragraph" w:styleId="a6">
    <w:name w:val="Balloon Text"/>
    <w:basedOn w:val="a"/>
    <w:link w:val="a7"/>
    <w:uiPriority w:val="99"/>
    <w:semiHidden/>
    <w:unhideWhenUsed/>
    <w:rsid w:val="00635D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D87"/>
    <w:rPr>
      <w:rFonts w:ascii="Tahoma" w:hAnsi="Tahoma" w:cs="Tahoma"/>
      <w:sz w:val="16"/>
      <w:szCs w:val="16"/>
    </w:rPr>
  </w:style>
  <w:style w:type="character" w:customStyle="1" w:styleId="20">
    <w:name w:val="Заголовок 2 Знак"/>
    <w:basedOn w:val="a0"/>
    <w:link w:val="2"/>
    <w:uiPriority w:val="9"/>
    <w:semiHidden/>
    <w:rsid w:val="007544E2"/>
    <w:rPr>
      <w:rFonts w:asciiTheme="majorHAnsi" w:eastAsiaTheme="majorEastAsia" w:hAnsiTheme="majorHAnsi" w:cstheme="majorBidi"/>
      <w:b/>
      <w:bCs/>
      <w:color w:val="4F81BD" w:themeColor="accent1"/>
      <w:sz w:val="26"/>
      <w:szCs w:val="26"/>
    </w:rPr>
  </w:style>
  <w:style w:type="paragraph" w:customStyle="1" w:styleId="unseen">
    <w:name w:val="unseen"/>
    <w:basedOn w:val="a"/>
    <w:rsid w:val="007544E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7544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544E2"/>
    <w:rPr>
      <w:rFonts w:ascii="Arial" w:eastAsia="Times New Roman" w:hAnsi="Arial" w:cs="Arial"/>
      <w:vanish/>
      <w:sz w:val="16"/>
      <w:szCs w:val="16"/>
    </w:rPr>
  </w:style>
  <w:style w:type="character" w:customStyle="1" w:styleId="contentvote">
    <w:name w:val="content_vote"/>
    <w:basedOn w:val="a0"/>
    <w:rsid w:val="007544E2"/>
  </w:style>
  <w:style w:type="paragraph" w:styleId="z-1">
    <w:name w:val="HTML Bottom of Form"/>
    <w:basedOn w:val="a"/>
    <w:next w:val="a"/>
    <w:link w:val="z-2"/>
    <w:hidden/>
    <w:uiPriority w:val="99"/>
    <w:semiHidden/>
    <w:unhideWhenUsed/>
    <w:rsid w:val="007544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544E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87550340">
      <w:bodyDiv w:val="1"/>
      <w:marLeft w:val="0"/>
      <w:marRight w:val="0"/>
      <w:marTop w:val="0"/>
      <w:marBottom w:val="0"/>
      <w:divBdr>
        <w:top w:val="none" w:sz="0" w:space="0" w:color="auto"/>
        <w:left w:val="none" w:sz="0" w:space="0" w:color="auto"/>
        <w:bottom w:val="none" w:sz="0" w:space="0" w:color="auto"/>
        <w:right w:val="none" w:sz="0" w:space="0" w:color="auto"/>
      </w:divBdr>
      <w:divsChild>
        <w:div w:id="289016531">
          <w:marLeft w:val="0"/>
          <w:marRight w:val="0"/>
          <w:marTop w:val="0"/>
          <w:marBottom w:val="0"/>
          <w:divBdr>
            <w:top w:val="none" w:sz="0" w:space="0" w:color="auto"/>
            <w:left w:val="none" w:sz="0" w:space="0" w:color="auto"/>
            <w:bottom w:val="none" w:sz="0" w:space="0" w:color="auto"/>
            <w:right w:val="none" w:sz="0" w:space="0" w:color="auto"/>
          </w:divBdr>
        </w:div>
        <w:div w:id="1179661122">
          <w:marLeft w:val="0"/>
          <w:marRight w:val="0"/>
          <w:marTop w:val="0"/>
          <w:marBottom w:val="0"/>
          <w:divBdr>
            <w:top w:val="none" w:sz="0" w:space="0" w:color="auto"/>
            <w:left w:val="none" w:sz="0" w:space="0" w:color="auto"/>
            <w:bottom w:val="none" w:sz="0" w:space="0" w:color="auto"/>
            <w:right w:val="none" w:sz="0" w:space="0" w:color="auto"/>
          </w:divBdr>
        </w:div>
        <w:div w:id="306787356">
          <w:marLeft w:val="0"/>
          <w:marRight w:val="0"/>
          <w:marTop w:val="0"/>
          <w:marBottom w:val="0"/>
          <w:divBdr>
            <w:top w:val="none" w:sz="0" w:space="0" w:color="auto"/>
            <w:left w:val="none" w:sz="0" w:space="0" w:color="auto"/>
            <w:bottom w:val="none" w:sz="0" w:space="0" w:color="auto"/>
            <w:right w:val="none" w:sz="0" w:space="0" w:color="auto"/>
          </w:divBdr>
        </w:div>
      </w:divsChild>
    </w:div>
    <w:div w:id="877931108">
      <w:bodyDiv w:val="1"/>
      <w:marLeft w:val="0"/>
      <w:marRight w:val="0"/>
      <w:marTop w:val="0"/>
      <w:marBottom w:val="0"/>
      <w:divBdr>
        <w:top w:val="none" w:sz="0" w:space="0" w:color="auto"/>
        <w:left w:val="none" w:sz="0" w:space="0" w:color="auto"/>
        <w:bottom w:val="none" w:sz="0" w:space="0" w:color="auto"/>
        <w:right w:val="none" w:sz="0" w:space="0" w:color="auto"/>
      </w:divBdr>
      <w:divsChild>
        <w:div w:id="1578321069">
          <w:marLeft w:val="0"/>
          <w:marRight w:val="0"/>
          <w:marTop w:val="0"/>
          <w:marBottom w:val="0"/>
          <w:divBdr>
            <w:top w:val="none" w:sz="0" w:space="0" w:color="auto"/>
            <w:left w:val="none" w:sz="0" w:space="0" w:color="auto"/>
            <w:bottom w:val="none" w:sz="0" w:space="0" w:color="auto"/>
            <w:right w:val="none" w:sz="0" w:space="0" w:color="auto"/>
          </w:divBdr>
        </w:div>
        <w:div w:id="778568692">
          <w:marLeft w:val="0"/>
          <w:marRight w:val="0"/>
          <w:marTop w:val="0"/>
          <w:marBottom w:val="0"/>
          <w:divBdr>
            <w:top w:val="none" w:sz="0" w:space="0" w:color="auto"/>
            <w:left w:val="none" w:sz="0" w:space="0" w:color="auto"/>
            <w:bottom w:val="none" w:sz="0" w:space="0" w:color="auto"/>
            <w:right w:val="none" w:sz="0" w:space="0" w:color="auto"/>
          </w:divBdr>
        </w:div>
        <w:div w:id="646208163">
          <w:marLeft w:val="0"/>
          <w:marRight w:val="0"/>
          <w:marTop w:val="0"/>
          <w:marBottom w:val="0"/>
          <w:divBdr>
            <w:top w:val="none" w:sz="0" w:space="0" w:color="auto"/>
            <w:left w:val="none" w:sz="0" w:space="0" w:color="auto"/>
            <w:bottom w:val="none" w:sz="0" w:space="0" w:color="auto"/>
            <w:right w:val="none" w:sz="0" w:space="0" w:color="auto"/>
          </w:divBdr>
        </w:div>
        <w:div w:id="1279263702">
          <w:marLeft w:val="0"/>
          <w:marRight w:val="0"/>
          <w:marTop w:val="0"/>
          <w:marBottom w:val="0"/>
          <w:divBdr>
            <w:top w:val="none" w:sz="0" w:space="0" w:color="auto"/>
            <w:left w:val="none" w:sz="0" w:space="0" w:color="auto"/>
            <w:bottom w:val="none" w:sz="0" w:space="0" w:color="auto"/>
            <w:right w:val="none" w:sz="0" w:space="0" w:color="auto"/>
          </w:divBdr>
        </w:div>
      </w:divsChild>
    </w:div>
    <w:div w:id="12666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4951</Words>
  <Characters>28225</Characters>
  <Application>Microsoft Office Word</Application>
  <DocSecurity>0</DocSecurity>
  <Lines>235</Lines>
  <Paragraphs>66</Paragraphs>
  <ScaleCrop>false</ScaleCrop>
  <Company>Ya Blondinko Edition</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2017-03-23T10:40:00Z</dcterms:created>
  <dcterms:modified xsi:type="dcterms:W3CDTF">2017-04-19T07:10:00Z</dcterms:modified>
</cp:coreProperties>
</file>