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B1" w:rsidRPr="00D01A7A" w:rsidRDefault="006F46B1" w:rsidP="006F46B1">
      <w:pPr>
        <w:pStyle w:val="a3"/>
        <w:spacing w:before="0" w:beforeAutospacing="0" w:after="0" w:afterAutospacing="0"/>
        <w:jc w:val="center"/>
        <w:rPr>
          <w:b/>
          <w:color w:val="515450"/>
        </w:rPr>
      </w:pPr>
      <w:r w:rsidRPr="00D01A7A">
        <w:rPr>
          <w:b/>
          <w:color w:val="515450"/>
          <w:bdr w:val="none" w:sz="0" w:space="0" w:color="auto" w:frame="1"/>
        </w:rPr>
        <w:t>Вступительная часть занятия</w:t>
      </w:r>
    </w:p>
    <w:p w:rsidR="006F46B1" w:rsidRPr="00D01A7A" w:rsidRDefault="006F46B1" w:rsidP="006F46B1">
      <w:pPr>
        <w:pStyle w:val="a3"/>
        <w:spacing w:before="0" w:beforeAutospacing="0" w:after="0" w:afterAutospacing="0"/>
        <w:jc w:val="center"/>
      </w:pPr>
      <w:r w:rsidRPr="00D01A7A">
        <w:rPr>
          <w:bdr w:val="none" w:sz="0" w:space="0" w:color="auto" w:frame="1"/>
        </w:rPr>
        <w:t>Приветствие.</w:t>
      </w:r>
    </w:p>
    <w:p w:rsidR="006F46B1" w:rsidRPr="00D01A7A" w:rsidRDefault="006F46B1" w:rsidP="006F46B1">
      <w:pPr>
        <w:pStyle w:val="a3"/>
        <w:spacing w:before="0" w:beforeAutospacing="0" w:after="0" w:afterAutospacing="0"/>
        <w:jc w:val="center"/>
      </w:pPr>
      <w:r w:rsidRPr="00D01A7A">
        <w:rPr>
          <w:bdr w:val="none" w:sz="0" w:space="0" w:color="auto" w:frame="1"/>
        </w:rPr>
        <w:t>Игра «Надуваем шарик».</w:t>
      </w:r>
    </w:p>
    <w:p w:rsidR="006F46B1" w:rsidRPr="00D01A7A" w:rsidRDefault="006F46B1" w:rsidP="006F46B1">
      <w:pPr>
        <w:pStyle w:val="a3"/>
        <w:spacing w:before="0" w:beforeAutospacing="0" w:after="0" w:afterAutospacing="0"/>
        <w:jc w:val="both"/>
      </w:pPr>
      <w:r w:rsidRPr="00D01A7A">
        <w:rPr>
          <w:bdr w:val="none" w:sz="0" w:space="0" w:color="auto" w:frame="1"/>
        </w:rPr>
        <w:t xml:space="preserve">Дети становятся в круг и, взявшись за руки, «надувают» воздушный шарик, делая из маленького круга большой и, наоборот, </w:t>
      </w:r>
      <w:proofErr w:type="gramStart"/>
      <w:r w:rsidRPr="00D01A7A">
        <w:rPr>
          <w:bdr w:val="none" w:sz="0" w:space="0" w:color="auto" w:frame="1"/>
        </w:rPr>
        <w:t>из</w:t>
      </w:r>
      <w:proofErr w:type="gramEnd"/>
      <w:r w:rsidRPr="00D01A7A">
        <w:rPr>
          <w:bdr w:val="none" w:sz="0" w:space="0" w:color="auto" w:frame="1"/>
        </w:rPr>
        <w:t xml:space="preserve"> большого - маленький.</w:t>
      </w:r>
    </w:p>
    <w:p w:rsidR="006F46B1" w:rsidRPr="00D01A7A" w:rsidRDefault="006F46B1" w:rsidP="006F46B1">
      <w:pPr>
        <w:pStyle w:val="a3"/>
        <w:spacing w:before="0" w:beforeAutospacing="0" w:after="0" w:afterAutospacing="0"/>
        <w:jc w:val="center"/>
      </w:pPr>
      <w:r w:rsidRPr="00D01A7A">
        <w:rPr>
          <w:bdr w:val="none" w:sz="0" w:space="0" w:color="auto" w:frame="1"/>
        </w:rPr>
        <w:t>Этюд «Лисичка подслушивает» (мимика, движения, настроение)</w:t>
      </w:r>
    </w:p>
    <w:p w:rsidR="006F46B1" w:rsidRPr="00D01A7A" w:rsidRDefault="006F46B1" w:rsidP="006F46B1">
      <w:pPr>
        <w:pStyle w:val="a3"/>
        <w:spacing w:before="0" w:beforeAutospacing="0" w:after="0" w:afterAutospacing="0"/>
        <w:jc w:val="both"/>
      </w:pPr>
      <w:r w:rsidRPr="00D01A7A">
        <w:rPr>
          <w:bdr w:val="none" w:sz="0" w:space="0" w:color="auto" w:frame="1"/>
        </w:rPr>
        <w:t>Лисичка стоит у домика, где живет петушок и подслушивает у двери (голова наклонена в сторону, подставляет ухо, рот полуоткрытый; нога выставлена ​​вперед, туловище чуть наклонено вперед)</w:t>
      </w:r>
    </w:p>
    <w:p w:rsidR="00D01A7A" w:rsidRPr="00D01A7A" w:rsidRDefault="00D01A7A" w:rsidP="006F46B1">
      <w:pPr>
        <w:pStyle w:val="a3"/>
        <w:spacing w:before="0" w:beforeAutospacing="0" w:after="0" w:afterAutospacing="0"/>
        <w:jc w:val="center"/>
        <w:rPr>
          <w:b/>
          <w:bdr w:val="none" w:sz="0" w:space="0" w:color="auto" w:frame="1"/>
        </w:rPr>
      </w:pPr>
    </w:p>
    <w:p w:rsidR="006F46B1" w:rsidRPr="00D01A7A" w:rsidRDefault="006F46B1" w:rsidP="006F46B1">
      <w:pPr>
        <w:pStyle w:val="a3"/>
        <w:spacing w:before="0" w:beforeAutospacing="0" w:after="0" w:afterAutospacing="0"/>
        <w:jc w:val="center"/>
        <w:rPr>
          <w:b/>
        </w:rPr>
      </w:pPr>
      <w:r w:rsidRPr="00D01A7A">
        <w:rPr>
          <w:b/>
          <w:bdr w:val="none" w:sz="0" w:space="0" w:color="auto" w:frame="1"/>
        </w:rPr>
        <w:t>Основная часть занятия</w:t>
      </w:r>
    </w:p>
    <w:p w:rsidR="006F46B1" w:rsidRPr="00D01A7A" w:rsidRDefault="006F46B1" w:rsidP="006F46B1">
      <w:pPr>
        <w:pStyle w:val="a3"/>
        <w:spacing w:before="0" w:beforeAutospacing="0" w:after="0" w:afterAutospacing="0"/>
        <w:jc w:val="center"/>
      </w:pPr>
      <w:r w:rsidRPr="00D01A7A">
        <w:rPr>
          <w:bdr w:val="none" w:sz="0" w:space="0" w:color="auto" w:frame="1"/>
        </w:rPr>
        <w:t>Игра «Зашиваем ковер» (развитие восприятия)</w:t>
      </w:r>
    </w:p>
    <w:p w:rsidR="00D01A7A" w:rsidRPr="00D01A7A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На хорошем коврике образовались дырочки, которые дети должны залатать, подбирая по форме дырочек заплаты.</w:t>
      </w:r>
    </w:p>
    <w:p w:rsidR="00D01A7A" w:rsidRPr="00D01A7A" w:rsidRDefault="00D01A7A" w:rsidP="00D01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Игра «Найди ошибку» (развитие внимания)</w:t>
      </w:r>
    </w:p>
    <w:p w:rsidR="00D01A7A" w:rsidRPr="00D01A7A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Детям показывают простую картинку, на которой чего-то не дорисовали. Найдите ошибку и дорисуйте.</w:t>
      </w:r>
    </w:p>
    <w:p w:rsidR="00D01A7A" w:rsidRPr="00D01A7A" w:rsidRDefault="00D01A7A" w:rsidP="00D01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Игра « Гаражи» (развитие памяти)</w:t>
      </w:r>
    </w:p>
    <w:p w:rsidR="00D01A7A" w:rsidRPr="00D01A7A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В комнате раскладывают большие разноцветные фигуры «гаражи», а «машинкам» раздают маленькие. По сигналу ведущего «машинки» едут на прогулку, а по сигналу ведущего возвращаются</w:t>
      </w:r>
      <w:proofErr w:type="gramStart"/>
      <w:r w:rsidRPr="00D01A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1A7A">
        <w:rPr>
          <w:rFonts w:ascii="Times New Roman" w:hAnsi="Times New Roman" w:cs="Times New Roman"/>
          <w:sz w:val="24"/>
          <w:szCs w:val="24"/>
        </w:rPr>
        <w:t xml:space="preserve"> подбирая гараж по цвету.</w:t>
      </w:r>
    </w:p>
    <w:p w:rsidR="00D01A7A" w:rsidRPr="00D01A7A" w:rsidRDefault="00D01A7A" w:rsidP="00D01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Игра «Воздушные шарики» (развитие мышления)</w:t>
      </w:r>
    </w:p>
    <w:p w:rsidR="00D01A7A" w:rsidRPr="00D01A7A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На листе бумаги наклеены разноцветные полоски, ребенку нужно к каждой полоске подобрать фигуру по цвету (круг, овал) и таким образом образуются воздушные шарики</w:t>
      </w:r>
      <w:proofErr w:type="gramStart"/>
      <w:r w:rsidRPr="00D01A7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1A7A" w:rsidRPr="00D01A7A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7A">
        <w:rPr>
          <w:rFonts w:ascii="Times New Roman" w:hAnsi="Times New Roman" w:cs="Times New Roman"/>
          <w:b/>
          <w:sz w:val="24"/>
          <w:szCs w:val="24"/>
        </w:rPr>
        <w:t>Заключительная часть занятия</w:t>
      </w:r>
    </w:p>
    <w:p w:rsidR="00D01A7A" w:rsidRPr="00D01A7A" w:rsidRDefault="00D01A7A" w:rsidP="00D01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Подвижная игра «Поезд»</w:t>
      </w:r>
    </w:p>
    <w:p w:rsidR="00D01A7A" w:rsidRPr="00D01A7A" w:rsidRDefault="00D01A7A" w:rsidP="00D01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Упражнение на дыхание «Кто тише».</w:t>
      </w:r>
    </w:p>
    <w:p w:rsidR="00D01A7A" w:rsidRPr="00D01A7A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 xml:space="preserve">Дети садятся в круг и дышат носиком на ладонь, подставив ее под нос. Ведущий </w:t>
      </w:r>
      <w:proofErr w:type="gramStart"/>
      <w:r w:rsidRPr="00D01A7A">
        <w:rPr>
          <w:rFonts w:ascii="Times New Roman" w:hAnsi="Times New Roman" w:cs="Times New Roman"/>
          <w:sz w:val="24"/>
          <w:szCs w:val="24"/>
        </w:rPr>
        <w:t>проверяет</w:t>
      </w:r>
      <w:proofErr w:type="gramEnd"/>
      <w:r w:rsidRPr="00D01A7A">
        <w:rPr>
          <w:rFonts w:ascii="Times New Roman" w:hAnsi="Times New Roman" w:cs="Times New Roman"/>
          <w:sz w:val="24"/>
          <w:szCs w:val="24"/>
        </w:rPr>
        <w:t xml:space="preserve"> у кого носик дышит тише.</w:t>
      </w:r>
    </w:p>
    <w:p w:rsidR="00D01A7A" w:rsidRPr="00D01A7A" w:rsidRDefault="00D01A7A" w:rsidP="00D01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>Прощание. Рефлексия.</w:t>
      </w:r>
    </w:p>
    <w:p w:rsidR="00D01A7A" w:rsidRPr="00D01A7A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D01A7A">
        <w:rPr>
          <w:rFonts w:ascii="Times New Roman" w:hAnsi="Times New Roman" w:cs="Times New Roman"/>
          <w:sz w:val="24"/>
          <w:szCs w:val="24"/>
        </w:rPr>
        <w:t xml:space="preserve">Дети по желанию выражают свои впечатления от занятий, прощаются. </w:t>
      </w:r>
    </w:p>
    <w:p w:rsidR="0082625F" w:rsidRPr="00D01A7A" w:rsidRDefault="0082625F">
      <w:pPr>
        <w:rPr>
          <w:rFonts w:ascii="Times New Roman" w:hAnsi="Times New Roman" w:cs="Times New Roman"/>
          <w:sz w:val="24"/>
          <w:szCs w:val="24"/>
        </w:rPr>
      </w:pPr>
    </w:p>
    <w:sectPr w:rsidR="0082625F" w:rsidRPr="00D01A7A" w:rsidSect="0082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46B1"/>
    <w:rsid w:val="00362BC4"/>
    <w:rsid w:val="006F46B1"/>
    <w:rsid w:val="0082625F"/>
    <w:rsid w:val="00D0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46B1"/>
  </w:style>
  <w:style w:type="character" w:styleId="a4">
    <w:name w:val="Hyperlink"/>
    <w:basedOn w:val="a0"/>
    <w:uiPriority w:val="99"/>
    <w:semiHidden/>
    <w:unhideWhenUsed/>
    <w:rsid w:val="006F4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G500s</dc:creator>
  <cp:keywords/>
  <dc:description/>
  <cp:lastModifiedBy>Пользователь</cp:lastModifiedBy>
  <cp:revision>3</cp:revision>
  <dcterms:created xsi:type="dcterms:W3CDTF">2017-04-23T19:17:00Z</dcterms:created>
  <dcterms:modified xsi:type="dcterms:W3CDTF">2017-04-24T10:24:00Z</dcterms:modified>
</cp:coreProperties>
</file>